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8"/>
        <w:tblW w:w="5000" w:type="pct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0" w:hRule="atLeast"/>
          <w:jc w:val="center"/>
        </w:trPr>
        <w:tc>
          <w:tcPr>
            <w:tcW w:w="5000" w:type="pct"/>
            <w:noWrap w:val="0"/>
            <w:vAlign w:val="top"/>
          </w:tcPr>
          <w:p>
            <w:pPr>
              <w:pStyle w:val="10"/>
              <w:ind w:firstLine="360"/>
              <w:jc w:val="center"/>
              <w:rPr>
                <w:rFonts w:hint="eastAsia" w:ascii="Cambria" w:hAnsi="Cambria"/>
                <w:caps/>
              </w:rPr>
            </w:pPr>
            <w:r>
              <w:rPr>
                <w:rFonts w:hint="eastAsia" w:ascii="Cambria" w:hAnsi="Cambria"/>
                <w:caps/>
              </w:rPr>
              <w:t xml:space="preserve"> 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40" w:hRule="atLeast"/>
          <w:jc w:val="center"/>
        </w:trPr>
        <w:tc>
          <w:tcPr>
            <w:tcW w:w="5000" w:type="pct"/>
            <w:tcBorders>
              <w:bottom w:val="single" w:color="4F81BD" w:sz="4" w:space="0"/>
            </w:tcBorders>
            <w:noWrap w:val="0"/>
            <w:vAlign w:val="center"/>
          </w:tcPr>
          <w:p>
            <w:pPr>
              <w:pStyle w:val="10"/>
              <w:jc w:val="center"/>
              <w:rPr>
                <w:rFonts w:hint="eastAsia" w:ascii="微软雅黑" w:hAnsi="微软雅黑" w:eastAsia="微软雅黑"/>
                <w:b/>
                <w:sz w:val="72"/>
                <w:szCs w:val="72"/>
              </w:rPr>
            </w:pPr>
            <w:r>
              <w:rPr>
                <w:rFonts w:hint="eastAsia" w:ascii="微软雅黑" w:hAnsi="微软雅黑" w:eastAsia="微软雅黑"/>
                <w:b/>
                <w:sz w:val="72"/>
                <w:szCs w:val="72"/>
              </w:rPr>
              <w:t>Versal AI Edge系列</w:t>
            </w:r>
          </w:p>
          <w:p>
            <w:pPr>
              <w:pStyle w:val="10"/>
              <w:jc w:val="center"/>
              <w:rPr>
                <w:rFonts w:ascii="微软雅黑" w:hAnsi="微软雅黑" w:eastAsia="微软雅黑"/>
                <w:b/>
                <w:sz w:val="72"/>
                <w:szCs w:val="72"/>
              </w:rPr>
            </w:pPr>
            <w:r>
              <w:rPr>
                <w:rFonts w:hint="eastAsia" w:ascii="微软雅黑" w:hAnsi="微软雅黑" w:eastAsia="微软雅黑"/>
                <w:b/>
                <w:sz w:val="72"/>
                <w:szCs w:val="72"/>
              </w:rPr>
              <w:t>开发板用户手册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  <w:jc w:val="center"/>
        </w:trPr>
        <w:tc>
          <w:tcPr>
            <w:tcW w:w="5000" w:type="pct"/>
            <w:tcBorders>
              <w:top w:val="single" w:color="4F81BD" w:sz="4" w:space="0"/>
            </w:tcBorders>
            <w:noWrap w:val="0"/>
            <w:vAlign w:val="center"/>
          </w:tcPr>
          <w:p>
            <w:pPr>
              <w:pStyle w:val="10"/>
              <w:jc w:val="center"/>
              <w:rPr>
                <w:rFonts w:ascii="微软雅黑" w:hAnsi="微软雅黑" w:eastAsia="微软雅黑"/>
                <w:b/>
                <w:sz w:val="72"/>
                <w:szCs w:val="72"/>
              </w:rPr>
            </w:pPr>
            <w:r>
              <w:rPr>
                <w:rFonts w:hint="eastAsia" w:ascii="微软雅黑" w:hAnsi="微软雅黑" w:eastAsia="微软雅黑"/>
                <w:b/>
                <w:sz w:val="72"/>
                <w:szCs w:val="72"/>
              </w:rPr>
              <w:t>VD100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000" w:type="pct"/>
            <w:noWrap w:val="0"/>
            <w:vAlign w:val="center"/>
          </w:tcPr>
          <w:p>
            <w:pPr>
              <w:pStyle w:val="10"/>
              <w:jc w:val="center"/>
              <w:rPr>
                <w:rFonts w:ascii="微软雅黑" w:hAnsi="微软雅黑" w:eastAsia="微软雅黑"/>
                <w:sz w:val="30"/>
                <w:szCs w:val="30"/>
              </w:rPr>
            </w:pPr>
            <w:r>
              <w:rPr>
                <w:rFonts w:hint="eastAsia" w:ascii="微软雅黑" w:hAnsi="微软雅黑" w:eastAsia="微软雅黑"/>
                <w:sz w:val="30"/>
                <w:szCs w:val="30"/>
              </w:rPr>
              <w:t>REV 1.0版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000" w:type="pct"/>
            <w:noWrap w:val="0"/>
            <w:vAlign w:val="center"/>
          </w:tcPr>
          <w:p>
            <w:pPr>
              <w:pStyle w:val="10"/>
              <w:ind w:firstLine="360"/>
              <w:jc w:val="center"/>
              <w:rPr>
                <w:b/>
                <w:bCs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  <w:jc w:val="center"/>
        </w:trPr>
        <w:tc>
          <w:tcPr>
            <w:tcW w:w="5000" w:type="pct"/>
            <w:noWrap w:val="0"/>
            <w:vAlign w:val="center"/>
          </w:tcPr>
          <w:p>
            <w:pPr>
              <w:pStyle w:val="10"/>
              <w:ind w:firstLine="360"/>
              <w:jc w:val="center"/>
              <w:rPr>
                <w:b/>
                <w:bCs/>
              </w:rPr>
            </w:pPr>
          </w:p>
        </w:tc>
      </w:tr>
    </w:tbl>
    <w:p>
      <w:pPr>
        <w:ind w:firstLine="480"/>
      </w:pPr>
    </w:p>
    <w:p>
      <w:pPr>
        <w:ind w:firstLine="480"/>
      </w:pPr>
    </w:p>
    <w:tbl>
      <w:tblPr>
        <w:tblStyle w:val="8"/>
        <w:tblpPr w:leftFromText="187" w:rightFromText="187" w:vertAnchor="page" w:horzAnchor="margin" w:tblpY="13216"/>
        <w:tblW w:w="5000" w:type="pct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88"/>
      </w:tblGrid>
      <w:tr>
        <w:trPr>
          <w:trHeight w:val="2416" w:hRule="atLeast"/>
        </w:trPr>
        <w:tc>
          <w:tcPr>
            <w:tcW w:w="5000" w:type="pct"/>
            <w:noWrap w:val="0"/>
            <w:vAlign w:val="top"/>
          </w:tcPr>
          <w:p>
            <w:pPr>
              <w:pStyle w:val="10"/>
              <w:jc w:val="center"/>
              <w:rPr>
                <w:rFonts w:eastAsia="微软雅黑"/>
              </w:rPr>
            </w:pPr>
            <w:r>
              <w:rPr>
                <w:rFonts w:hint="eastAsia" w:ascii="微软雅黑" w:hAnsi="微软雅黑" w:eastAsia="微软雅黑"/>
                <w:b/>
                <w:caps/>
                <w:sz w:val="32"/>
                <w:szCs w:val="32"/>
              </w:rPr>
              <w:t>芯驿电子科技（上海）有限公司                              www.alinx.com</w:t>
            </w:r>
          </w:p>
        </w:tc>
      </w:tr>
    </w:tbl>
    <w:p>
      <w:pPr>
        <w:ind w:firstLine="480"/>
        <w:rPr>
          <w:b/>
          <w:bCs/>
        </w:rPr>
      </w:pPr>
      <w:r>
        <w:rPr>
          <w:b/>
          <w:bCs/>
        </w:rPr>
        <w:br w:type="page"/>
      </w:r>
    </w:p>
    <w:p>
      <w:pPr>
        <w:widowControl/>
        <w:adjustRightInd/>
        <w:snapToGrid/>
        <w:ind w:firstLine="0" w:firstLineChars="0"/>
        <w:jc w:val="left"/>
      </w:pPr>
    </w:p>
    <w:p>
      <w:pPr>
        <w:pStyle w:val="11"/>
        <w:ind w:firstLine="480"/>
        <w:jc w:val="center"/>
      </w:pPr>
      <w:bookmarkStart w:id="0" w:name="_Toc18945"/>
      <w:r>
        <w:rPr>
          <w:sz w:val="72"/>
          <w:szCs w:val="72"/>
          <w:lang w:val="zh-CN"/>
        </w:rPr>
        <w:t>目录</w:t>
      </w:r>
      <w:bookmarkEnd w:id="0"/>
    </w:p>
    <w:p>
      <w:pPr>
        <w:pStyle w:val="6"/>
        <w:tabs>
          <w:tab w:val="right" w:leader="dot" w:pos="9072"/>
        </w:tabs>
        <w:ind w:firstLine="480"/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_Toc18945 </w:instrText>
      </w:r>
      <w:r>
        <w:fldChar w:fldCharType="separate"/>
      </w:r>
      <w:r>
        <w:rPr>
          <w:szCs w:val="72"/>
          <w:lang w:val="zh-CN"/>
        </w:rPr>
        <w:t>目录</w:t>
      </w:r>
      <w:r>
        <w:tab/>
      </w:r>
      <w:r>
        <w:fldChar w:fldCharType="begin"/>
      </w:r>
      <w:r>
        <w:instrText xml:space="preserve"> PAGEREF _Toc18945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9072"/>
        </w:tabs>
        <w:ind w:firstLine="480"/>
      </w:pPr>
      <w:r>
        <w:fldChar w:fldCharType="begin"/>
      </w:r>
      <w:r>
        <w:instrText xml:space="preserve"> HYPERLINK \l _Toc26682 </w:instrText>
      </w:r>
      <w:r>
        <w:fldChar w:fldCharType="separate"/>
      </w:r>
      <w:r>
        <w:t xml:space="preserve">一、 </w:t>
      </w:r>
      <w:r>
        <w:rPr>
          <w:rFonts w:hint="eastAsia"/>
        </w:rPr>
        <w:t>开发板简介</w:t>
      </w:r>
      <w:r>
        <w:tab/>
      </w:r>
      <w:r>
        <w:fldChar w:fldCharType="begin"/>
      </w:r>
      <w:r>
        <w:instrText xml:space="preserve"> PAGEREF _Toc26682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9072"/>
        </w:tabs>
        <w:ind w:firstLine="480"/>
      </w:pPr>
      <w:r>
        <w:fldChar w:fldCharType="begin"/>
      </w:r>
      <w:r>
        <w:instrText xml:space="preserve"> HYPERLINK \l _Toc9552 </w:instrText>
      </w:r>
      <w:r>
        <w:fldChar w:fldCharType="separate"/>
      </w:r>
      <w:r>
        <w:t xml:space="preserve">二、 </w:t>
      </w:r>
      <w:r>
        <w:rPr>
          <w:rFonts w:hint="eastAsia"/>
        </w:rPr>
        <w:t>VE2302核心板</w:t>
      </w:r>
      <w:r>
        <w:tab/>
      </w:r>
      <w:r>
        <w:fldChar w:fldCharType="begin"/>
      </w:r>
      <w:r>
        <w:instrText xml:space="preserve"> PAGEREF _Toc9552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_Toc2617 </w:instrText>
      </w:r>
      <w:r>
        <w:fldChar w:fldCharType="separate"/>
      </w:r>
      <w:r>
        <w:t xml:space="preserve">(一) </w:t>
      </w:r>
      <w:r>
        <w:rPr>
          <w:rFonts w:hint="eastAsia"/>
        </w:rPr>
        <w:t>简介</w:t>
      </w:r>
      <w:r>
        <w:tab/>
      </w:r>
      <w:r>
        <w:fldChar w:fldCharType="begin"/>
      </w:r>
      <w:r>
        <w:instrText xml:space="preserve"> PAGEREF _Toc2617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_Toc7346 </w:instrText>
      </w:r>
      <w:r>
        <w:fldChar w:fldCharType="separate"/>
      </w:r>
      <w:r>
        <w:t xml:space="preserve">(二) </w:t>
      </w:r>
      <w:r>
        <w:rPr>
          <w:rFonts w:hint="eastAsia"/>
        </w:rPr>
        <w:t>VE2302</w:t>
      </w:r>
      <w:r>
        <w:tab/>
      </w:r>
      <w:r>
        <w:fldChar w:fldCharType="begin"/>
      </w:r>
      <w:r>
        <w:instrText xml:space="preserve"> PAGEREF _Toc7346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_Toc8348 </w:instrText>
      </w:r>
      <w:r>
        <w:fldChar w:fldCharType="separate"/>
      </w:r>
      <w:r>
        <w:rPr>
          <w:rFonts w:hint="eastAsia"/>
        </w:rPr>
        <w:t>(三) 时钟配置</w:t>
      </w:r>
      <w:r>
        <w:tab/>
      </w:r>
      <w:r>
        <w:fldChar w:fldCharType="begin"/>
      </w:r>
      <w:r>
        <w:instrText xml:space="preserve"> PAGEREF _Toc8348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_Toc9739 </w:instrText>
      </w:r>
      <w:r>
        <w:fldChar w:fldCharType="separate"/>
      </w:r>
      <w:r>
        <w:rPr>
          <w:rFonts w:hint="eastAsia"/>
        </w:rPr>
        <w:t>(四) DDR4 DRAM</w:t>
      </w:r>
      <w:r>
        <w:tab/>
      </w:r>
      <w:r>
        <w:fldChar w:fldCharType="begin"/>
      </w:r>
      <w:r>
        <w:instrText xml:space="preserve"> PAGEREF _Toc9739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_Toc22701 </w:instrText>
      </w:r>
      <w:r>
        <w:fldChar w:fldCharType="separate"/>
      </w:r>
      <w:r>
        <w:t xml:space="preserve">(五) </w:t>
      </w:r>
      <w:r>
        <w:rPr>
          <w:rFonts w:hint="eastAsia"/>
        </w:rPr>
        <w:t xml:space="preserve">QSPI </w:t>
      </w:r>
      <w:r>
        <w:t>Flash</w:t>
      </w:r>
      <w:r>
        <w:tab/>
      </w:r>
      <w:r>
        <w:fldChar w:fldCharType="begin"/>
      </w:r>
      <w:r>
        <w:instrText xml:space="preserve"> PAGEREF _Toc22701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_Toc21673 </w:instrText>
      </w:r>
      <w:r>
        <w:fldChar w:fldCharType="separate"/>
      </w:r>
      <w:r>
        <w:t xml:space="preserve">(六) </w:t>
      </w:r>
      <w:r>
        <w:rPr>
          <w:rFonts w:hint="eastAsia"/>
        </w:rPr>
        <w:t xml:space="preserve">eMMC </w:t>
      </w:r>
      <w:r>
        <w:t>Flash</w:t>
      </w:r>
      <w:r>
        <w:tab/>
      </w:r>
      <w:r>
        <w:fldChar w:fldCharType="begin"/>
      </w:r>
      <w:r>
        <w:instrText xml:space="preserve"> PAGEREF _Toc21673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_Toc20222 </w:instrText>
      </w:r>
      <w:r>
        <w:fldChar w:fldCharType="separate"/>
      </w:r>
      <w:r>
        <w:t>(七) LED</w:t>
      </w:r>
      <w:r>
        <w:rPr>
          <w:rFonts w:hint="eastAsia"/>
        </w:rPr>
        <w:t>灯</w:t>
      </w:r>
      <w:r>
        <w:tab/>
      </w:r>
      <w:r>
        <w:fldChar w:fldCharType="begin"/>
      </w:r>
      <w:r>
        <w:instrText xml:space="preserve"> PAGEREF _Toc20222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_Toc22351 </w:instrText>
      </w:r>
      <w:r>
        <w:fldChar w:fldCharType="separate"/>
      </w:r>
      <w:r>
        <w:t xml:space="preserve">(八) </w:t>
      </w:r>
      <w:r>
        <w:rPr>
          <w:rFonts w:hint="eastAsia"/>
        </w:rPr>
        <w:t>电源</w:t>
      </w:r>
      <w:r>
        <w:tab/>
      </w:r>
      <w:r>
        <w:fldChar w:fldCharType="begin"/>
      </w:r>
      <w:r>
        <w:instrText xml:space="preserve"> PAGEREF _Toc22351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_Toc20958 </w:instrText>
      </w:r>
      <w:r>
        <w:fldChar w:fldCharType="separate"/>
      </w:r>
      <w:r>
        <w:t xml:space="preserve">(九) </w:t>
      </w:r>
      <w:r>
        <w:rPr>
          <w:rFonts w:hint="eastAsia"/>
        </w:rPr>
        <w:t>扩展接口</w:t>
      </w:r>
      <w:r>
        <w:tab/>
      </w:r>
      <w:r>
        <w:fldChar w:fldCharType="begin"/>
      </w:r>
      <w:r>
        <w:instrText xml:space="preserve"> PAGEREF _Toc20958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_Toc31581 </w:instrText>
      </w:r>
      <w:r>
        <w:fldChar w:fldCharType="separate"/>
      </w:r>
      <w:r>
        <w:t xml:space="preserve">(十) </w:t>
      </w:r>
      <w:r>
        <w:rPr>
          <w:rFonts w:hint="eastAsia"/>
        </w:rPr>
        <w:t>结构图</w:t>
      </w:r>
      <w:r>
        <w:tab/>
      </w:r>
      <w:r>
        <w:fldChar w:fldCharType="begin"/>
      </w:r>
      <w:r>
        <w:instrText xml:space="preserve"> PAGEREF _Toc31581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9072"/>
        </w:tabs>
        <w:ind w:firstLine="480"/>
      </w:pPr>
      <w:r>
        <w:fldChar w:fldCharType="begin"/>
      </w:r>
      <w:r>
        <w:instrText xml:space="preserve"> HYPERLINK \l _Toc30794 </w:instrText>
      </w:r>
      <w:r>
        <w:fldChar w:fldCharType="separate"/>
      </w:r>
      <w:r>
        <w:t xml:space="preserve">三、 </w:t>
      </w:r>
      <w:r>
        <w:rPr>
          <w:rFonts w:hint="eastAsia"/>
        </w:rPr>
        <w:t>扩展板</w:t>
      </w:r>
      <w:r>
        <w:tab/>
      </w:r>
      <w:r>
        <w:fldChar w:fldCharType="begin"/>
      </w:r>
      <w:r>
        <w:instrText xml:space="preserve"> PAGEREF _Toc30794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_Toc1653 </w:instrText>
      </w:r>
      <w:r>
        <w:fldChar w:fldCharType="separate"/>
      </w:r>
      <w:r>
        <w:t xml:space="preserve">(一) </w:t>
      </w:r>
      <w:r>
        <w:rPr>
          <w:rFonts w:hint="eastAsia"/>
        </w:rPr>
        <w:t>简介</w:t>
      </w:r>
      <w:r>
        <w:tab/>
      </w:r>
      <w:r>
        <w:fldChar w:fldCharType="begin"/>
      </w:r>
      <w:r>
        <w:instrText xml:space="preserve"> PAGEREF _Toc1653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_Toc14738 </w:instrText>
      </w:r>
      <w:r>
        <w:fldChar w:fldCharType="separate"/>
      </w:r>
      <w:r>
        <w:t xml:space="preserve">(二) </w:t>
      </w:r>
      <w:r>
        <w:rPr>
          <w:rFonts w:hint="eastAsia"/>
        </w:rPr>
        <w:t>千兆以太网接口</w:t>
      </w:r>
      <w:r>
        <w:tab/>
      </w:r>
      <w:r>
        <w:fldChar w:fldCharType="begin"/>
      </w:r>
      <w:r>
        <w:instrText xml:space="preserve"> PAGEREF _Toc14738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_Toc525 </w:instrText>
      </w:r>
      <w:r>
        <w:fldChar w:fldCharType="separate"/>
      </w:r>
      <w:r>
        <w:t xml:space="preserve">(三) </w:t>
      </w:r>
      <w:r>
        <w:rPr>
          <w:rFonts w:hint="eastAsia"/>
        </w:rPr>
        <w:t>PCIe3.0 X4接口</w:t>
      </w:r>
      <w:r>
        <w:tab/>
      </w:r>
      <w:r>
        <w:fldChar w:fldCharType="begin"/>
      </w:r>
      <w:r>
        <w:instrText xml:space="preserve"> PAGEREF _Toc525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_Toc21267 </w:instrText>
      </w:r>
      <w:r>
        <w:fldChar w:fldCharType="separate"/>
      </w:r>
      <w:r>
        <w:t xml:space="preserve">(四) </w:t>
      </w:r>
      <w:r>
        <w:rPr>
          <w:rFonts w:hint="eastAsia"/>
        </w:rPr>
        <w:t>光纤接口</w:t>
      </w:r>
      <w:r>
        <w:tab/>
      </w:r>
      <w:r>
        <w:fldChar w:fldCharType="begin"/>
      </w:r>
      <w:r>
        <w:instrText xml:space="preserve"> PAGEREF _Toc21267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_Toc12494 </w:instrText>
      </w:r>
      <w:r>
        <w:fldChar w:fldCharType="separate"/>
      </w:r>
      <w:r>
        <w:t xml:space="preserve">(五) </w:t>
      </w:r>
      <w:r>
        <w:rPr>
          <w:rFonts w:hint="eastAsia"/>
        </w:rPr>
        <w:t>USB转串口</w:t>
      </w:r>
      <w:r>
        <w:tab/>
      </w:r>
      <w:r>
        <w:fldChar w:fldCharType="begin"/>
      </w:r>
      <w:r>
        <w:instrText xml:space="preserve"> PAGEREF _Toc12494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_Toc29863 </w:instrText>
      </w:r>
      <w:r>
        <w:fldChar w:fldCharType="separate"/>
      </w:r>
      <w:r>
        <w:rPr>
          <w:rFonts w:hint="eastAsia"/>
        </w:rPr>
        <w:t>(六) USB2.0接口</w:t>
      </w:r>
      <w:r>
        <w:tab/>
      </w:r>
      <w:r>
        <w:fldChar w:fldCharType="begin"/>
      </w:r>
      <w:r>
        <w:instrText xml:space="preserve"> PAGEREF _Toc29863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_Toc25521 </w:instrText>
      </w:r>
      <w:r>
        <w:fldChar w:fldCharType="separate"/>
      </w:r>
      <w:r>
        <w:t xml:space="preserve">(七) </w:t>
      </w:r>
      <w:r>
        <w:rPr>
          <w:rFonts w:hint="eastAsia"/>
        </w:rPr>
        <w:t>LVDS显示屏接口</w:t>
      </w:r>
      <w:r>
        <w:tab/>
      </w:r>
      <w:r>
        <w:fldChar w:fldCharType="begin"/>
      </w:r>
      <w:r>
        <w:instrText xml:space="preserve"> PAGEREF _Toc25521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_Toc12737 </w:instrText>
      </w:r>
      <w:r>
        <w:fldChar w:fldCharType="separate"/>
      </w:r>
      <w:r>
        <w:t xml:space="preserve">(八) </w:t>
      </w:r>
      <w:r>
        <w:rPr>
          <w:rFonts w:hint="eastAsia"/>
        </w:rPr>
        <w:t>MIPI接口</w:t>
      </w:r>
      <w:r>
        <w:tab/>
      </w:r>
      <w:r>
        <w:fldChar w:fldCharType="begin"/>
      </w:r>
      <w:r>
        <w:instrText xml:space="preserve"> PAGEREF _Toc12737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_Toc21815 </w:instrText>
      </w:r>
      <w:r>
        <w:fldChar w:fldCharType="separate"/>
      </w:r>
      <w:r>
        <w:t xml:space="preserve">(九) </w:t>
      </w:r>
      <w:r>
        <w:rPr>
          <w:rFonts w:hint="eastAsia"/>
        </w:rPr>
        <w:t>SD卡</w:t>
      </w:r>
      <w:r>
        <w:tab/>
      </w:r>
      <w:r>
        <w:fldChar w:fldCharType="begin"/>
      </w:r>
      <w:r>
        <w:instrText xml:space="preserve"> PAGEREF _Toc21815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_Toc25684 </w:instrText>
      </w:r>
      <w:r>
        <w:fldChar w:fldCharType="separate"/>
      </w:r>
      <w:r>
        <w:t xml:space="preserve">(十) </w:t>
      </w:r>
      <w:r>
        <w:rPr>
          <w:rFonts w:hint="eastAsia"/>
        </w:rPr>
        <w:t>EEPROM 24LC04和温度传感器</w:t>
      </w:r>
      <w:r>
        <w:tab/>
      </w:r>
      <w:r>
        <w:fldChar w:fldCharType="begin"/>
      </w:r>
      <w:r>
        <w:instrText xml:space="preserve"> PAGEREF _Toc25684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_Toc9008 </w:instrText>
      </w:r>
      <w:r>
        <w:fldChar w:fldCharType="separate"/>
      </w:r>
      <w:r>
        <w:t xml:space="preserve">(十一) </w:t>
      </w:r>
      <w:r>
        <w:rPr>
          <w:rFonts w:hint="eastAsia"/>
        </w:rPr>
        <w:t>JTAG接口</w:t>
      </w:r>
      <w:r>
        <w:tab/>
      </w:r>
      <w:r>
        <w:fldChar w:fldCharType="begin"/>
      </w:r>
      <w:r>
        <w:instrText xml:space="preserve"> PAGEREF _Toc9008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_Toc22511 </w:instrText>
      </w:r>
      <w:r>
        <w:fldChar w:fldCharType="separate"/>
      </w:r>
      <w:r>
        <w:t xml:space="preserve">(十二) </w:t>
      </w:r>
      <w:r>
        <w:rPr>
          <w:rFonts w:hint="eastAsia"/>
        </w:rPr>
        <w:t>CANFD通信接口</w:t>
      </w:r>
      <w:r>
        <w:tab/>
      </w:r>
      <w:r>
        <w:fldChar w:fldCharType="begin"/>
      </w:r>
      <w:r>
        <w:instrText xml:space="preserve"> PAGEREF _Toc22511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_Toc1005 </w:instrText>
      </w:r>
      <w:r>
        <w:fldChar w:fldCharType="separate"/>
      </w:r>
      <w:r>
        <w:t xml:space="preserve">(十三) </w:t>
      </w:r>
      <w:r>
        <w:rPr>
          <w:rFonts w:hint="eastAsia"/>
        </w:rPr>
        <w:t>拓展口</w:t>
      </w:r>
      <w:r>
        <w:tab/>
      </w:r>
      <w:r>
        <w:fldChar w:fldCharType="begin"/>
      </w:r>
      <w:r>
        <w:instrText xml:space="preserve"> PAGEREF _Toc1005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_Toc1714 </w:instrText>
      </w:r>
      <w:r>
        <w:fldChar w:fldCharType="separate"/>
      </w:r>
      <w:r>
        <w:t xml:space="preserve">(十四) </w:t>
      </w:r>
      <w:r>
        <w:rPr>
          <w:rFonts w:hint="eastAsia"/>
        </w:rPr>
        <w:t>按键</w:t>
      </w:r>
      <w:r>
        <w:tab/>
      </w:r>
      <w:r>
        <w:fldChar w:fldCharType="begin"/>
      </w:r>
      <w:r>
        <w:instrText xml:space="preserve"> PAGEREF _Toc1714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_Toc31187 </w:instrText>
      </w:r>
      <w:r>
        <w:fldChar w:fldCharType="separate"/>
      </w:r>
      <w:r>
        <w:t xml:space="preserve">(十五) </w:t>
      </w:r>
      <w:r>
        <w:rPr>
          <w:rFonts w:hint="eastAsia"/>
        </w:rPr>
        <w:t>LED灯</w:t>
      </w:r>
      <w:r>
        <w:tab/>
      </w:r>
      <w:r>
        <w:fldChar w:fldCharType="begin"/>
      </w:r>
      <w:r>
        <w:instrText xml:space="preserve"> PAGEREF _Toc31187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_Toc16145 </w:instrText>
      </w:r>
      <w:r>
        <w:fldChar w:fldCharType="separate"/>
      </w:r>
      <w:r>
        <w:t xml:space="preserve">(十六) </w:t>
      </w:r>
      <w:r>
        <w:rPr>
          <w:rFonts w:hint="eastAsia"/>
        </w:rPr>
        <w:t>供电电源</w:t>
      </w:r>
      <w:r>
        <w:tab/>
      </w:r>
      <w:r>
        <w:fldChar w:fldCharType="begin"/>
      </w:r>
      <w:r>
        <w:instrText xml:space="preserve"> PAGEREF _Toc16145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7"/>
        <w:tabs>
          <w:tab w:val="right" w:leader="dot" w:pos="9072"/>
          <w:tab w:val="clear" w:pos="1050"/>
          <w:tab w:val="clear" w:pos="8296"/>
        </w:tabs>
      </w:pPr>
      <w:r>
        <w:fldChar w:fldCharType="begin"/>
      </w:r>
      <w:r>
        <w:instrText xml:space="preserve"> HYPERLINK \l _Toc8355 </w:instrText>
      </w:r>
      <w:r>
        <w:fldChar w:fldCharType="separate"/>
      </w:r>
      <w:r>
        <w:t xml:space="preserve">(十七) </w:t>
      </w:r>
      <w:r>
        <w:rPr>
          <w:rFonts w:hint="eastAsia"/>
        </w:rPr>
        <w:t>结构尺寸图</w:t>
      </w:r>
      <w:r>
        <w:tab/>
      </w:r>
      <w:r>
        <w:fldChar w:fldCharType="begin"/>
      </w:r>
      <w:r>
        <w:instrText xml:space="preserve"> PAGEREF _Toc8355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ind w:firstLine="480"/>
      </w:pPr>
      <w:r>
        <w:fldChar w:fldCharType="end"/>
      </w:r>
    </w:p>
    <w:p>
      <w:pPr>
        <w:widowControl/>
        <w:adjustRightInd/>
        <w:snapToGrid/>
        <w:ind w:firstLine="0" w:firstLineChars="0"/>
        <w:jc w:val="left"/>
      </w:pPr>
      <w:r>
        <w:br w:type="page"/>
      </w:r>
    </w:p>
    <w:p>
      <w:pPr>
        <w:ind w:firstLine="480"/>
        <w:rPr>
          <w:rFonts w:hint="eastAsia"/>
        </w:rPr>
      </w:pPr>
    </w:p>
    <w:p>
      <w:pPr>
        <w:ind w:firstLine="480"/>
      </w:pPr>
      <w:r>
        <w:rPr>
          <w:rFonts w:hint="eastAsia"/>
        </w:rPr>
        <w:t>ALINX Versal AI Edge 系列的自适应计算加速平台(ACAP)（型号：VD100）正式发布了，为了让您对此开发平台可以快速了解，我们编写了此用户手册。</w:t>
      </w:r>
    </w:p>
    <w:p>
      <w:pPr>
        <w:ind w:firstLine="480"/>
        <w:rPr>
          <w:rFonts w:hint="eastAsia"/>
        </w:rPr>
      </w:pPr>
      <w:r>
        <w:rPr>
          <w:rFonts w:hint="eastAsia"/>
        </w:rPr>
        <w:t>这款Versal AI Edge开发平台采用核心板加扩展板的模式，方便用户对核心板的二次开发利用。在底板设计上我们采用了1路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2pin</w:t>
      </w:r>
      <w:r>
        <w:rPr>
          <w:rFonts w:hint="eastAsia"/>
          <w:lang w:val="en-US" w:eastAsia="zh-CN"/>
        </w:rPr>
        <w:t>的PMOD</w:t>
      </w:r>
      <w:r>
        <w:rPr>
          <w:rFonts w:hint="eastAsia"/>
        </w:rPr>
        <w:t>接口，2路万兆光纤接口，2路以太网口，2路MIPI接口，1路USB2.0接口，1路UART接口和1路PCIe3.0X4接口。满足用户的高速数据传输和交换的要求，是一款数据通信的“专业级”和"全能级“开发平台。相信这样的一款产品非常适合从事人工智能，数据加速和视频图像处理的学生、工程师等群体。</w:t>
      </w:r>
    </w:p>
    <w:p>
      <w:pPr>
        <w:ind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5752465" cy="3196590"/>
            <wp:effectExtent l="0" t="0" r="635" b="38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  <w:jc w:val="center"/>
      </w:pPr>
    </w:p>
    <w:p>
      <w:pPr>
        <w:pStyle w:val="2"/>
        <w:numPr>
          <w:ilvl w:val="0"/>
          <w:numId w:val="1"/>
        </w:numPr>
      </w:pPr>
      <w:bookmarkStart w:id="1" w:name="_Toc26682"/>
      <w:r>
        <w:rPr>
          <w:rFonts w:hint="eastAsia"/>
        </w:rPr>
        <w:t>开发板简介</w:t>
      </w:r>
      <w:bookmarkEnd w:id="1"/>
    </w:p>
    <w:p>
      <w:pPr>
        <w:ind w:firstLine="480"/>
      </w:pPr>
      <w:r>
        <w:rPr>
          <w:rFonts w:hint="eastAsia"/>
        </w:rPr>
        <w:t>在这里，对这款Versal AI VD100平台进行简单的功能介绍。</w:t>
      </w:r>
    </w:p>
    <w:p>
      <w:pPr>
        <w:ind w:firstLine="480"/>
      </w:pPr>
      <w:r>
        <w:rPr>
          <w:rFonts w:hint="eastAsia"/>
        </w:rPr>
        <w:t>开发板的整个结构，继承了我们一贯的核心板+扩展板的模式来设计的。核心板和扩展板之间使用高速板间连接器连接。</w:t>
      </w:r>
    </w:p>
    <w:p>
      <w:pPr>
        <w:ind w:firstLine="480"/>
        <w:rPr>
          <w:rFonts w:hint="eastAsia"/>
        </w:rPr>
      </w:pPr>
      <w:r>
        <w:rPr>
          <w:rFonts w:hint="eastAsia"/>
        </w:rPr>
        <w:t>核心板主要由Versal AI VE2302 + 4个DDR4 + QSPI FLASH+EMMC构成，我们选用的Versal AI Series的VE2302芯片，SFVA784封装。VE2302和DDR4的数据位宽为64位，DDR4容量高达4GB，数据速率为</w:t>
      </w:r>
      <w:r>
        <w:rPr>
          <w:rFonts w:hint="eastAsia"/>
          <w:lang w:val="en-US" w:eastAsia="zh-CN"/>
        </w:rPr>
        <w:t>32</w:t>
      </w:r>
      <w:r>
        <w:rPr>
          <w:rFonts w:hint="eastAsia"/>
        </w:rPr>
        <w:t>00bps。满足数据处理过程中对高缓冲区的需求。另外核心板上有8G的EMMC和512Mbit的QSPI FLASH，用于系统启动和数据存储。</w:t>
      </w:r>
    </w:p>
    <w:p>
      <w:pPr>
        <w:ind w:firstLine="480"/>
      </w:pPr>
      <w:r>
        <w:rPr>
          <w:rFonts w:hint="eastAsia"/>
        </w:rPr>
        <w:t>底板上带有丰富的外围接口，下图为整个VD100平台的结构示意图：</w:t>
      </w:r>
    </w:p>
    <w:p>
      <w:pPr>
        <w:ind w:firstLine="0" w:firstLineChars="0"/>
        <w:rPr>
          <w:rFonts w:hint="eastAsia"/>
        </w:rPr>
      </w:pPr>
      <w:r>
        <w:object>
          <v:shape id="_x0000_i1025" o:spt="75" type="#_x0000_t75" style="height:293.4pt;width:453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12">
            <o:LockedField>false</o:LockedField>
          </o:OLEObject>
        </w:object>
      </w:r>
    </w:p>
    <w:p>
      <w:pPr>
        <w:ind w:firstLine="480"/>
        <w:rPr>
          <w:rFonts w:hint="eastAsia"/>
        </w:rPr>
      </w:pPr>
      <w:r>
        <w:rPr>
          <w:rFonts w:hint="eastAsia"/>
        </w:rPr>
        <w:t>通过这个示意图，我们可以看到，我们这个开发平台所能实现的功能。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t> </w:t>
      </w:r>
      <w:r>
        <w:rPr>
          <w:rFonts w:hint="eastAsia"/>
        </w:rPr>
        <w:t>Versal AI VE2302核心板</w:t>
      </w:r>
    </w:p>
    <w:p>
      <w:pPr>
        <w:ind w:firstLine="480"/>
      </w:pPr>
      <w:r>
        <w:rPr>
          <w:rFonts w:hint="eastAsia"/>
        </w:rPr>
        <w:t>由VE2302+4GB DDR4+8G EMMC+512Mb QSPI FLASH组成，另外有两个高精度Sitime公司的晶振，一个是单端33.3333MHz，另一个是差分200MHz，为VE2302系统和逻辑单元提供稳定的时钟输入。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 xml:space="preserve"> 1</w:t>
      </w:r>
      <w:r>
        <w:t>0/100M</w:t>
      </w:r>
      <w:r>
        <w:rPr>
          <w:rFonts w:hint="eastAsia"/>
        </w:rPr>
        <w:t>/1000M以太网</w:t>
      </w:r>
      <w:r>
        <w:t>RJ-45</w:t>
      </w:r>
      <w:r>
        <w:rPr>
          <w:rFonts w:hint="eastAsia"/>
        </w:rPr>
        <w:t>接口</w:t>
      </w:r>
    </w:p>
    <w:p>
      <w:pPr>
        <w:ind w:firstLine="480"/>
      </w:pPr>
      <w:r>
        <w:rPr>
          <w:rFonts w:hint="eastAsia"/>
        </w:rPr>
        <w:t>2路千兆以太网接口，芯片采用景略公司的JL2121以太网</w:t>
      </w:r>
      <w:r>
        <w:t>P</w:t>
      </w:r>
      <w:r>
        <w:rPr>
          <w:rFonts w:hint="eastAsia"/>
        </w:rPr>
        <w:t>H</w:t>
      </w:r>
      <w:r>
        <w:t>Y</w:t>
      </w:r>
      <w:r>
        <w:rPr>
          <w:rFonts w:hint="eastAsia"/>
        </w:rPr>
        <w:t>芯片为用户提供网络通信服务。JL2121</w:t>
      </w:r>
      <w:r>
        <w:t xml:space="preserve"> </w:t>
      </w:r>
      <w:r>
        <w:rPr>
          <w:rFonts w:hint="eastAsia"/>
        </w:rPr>
        <w:t>芯片支持</w:t>
      </w:r>
      <w:r>
        <w:t>10/100/1000 Mbps</w:t>
      </w:r>
      <w:r>
        <w:rPr>
          <w:rFonts w:hint="eastAsia"/>
        </w:rPr>
        <w:t>网络传输速率; 全双工和自适应。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 xml:space="preserve"> USB Uart调试接口</w:t>
      </w:r>
    </w:p>
    <w:p>
      <w:pPr>
        <w:ind w:firstLine="480"/>
        <w:rPr>
          <w:rFonts w:hint="eastAsia"/>
        </w:rPr>
      </w:pPr>
      <w:r>
        <w:rPr>
          <w:rFonts w:hint="eastAsia"/>
        </w:rPr>
        <w:t xml:space="preserve">1路Uart转USB接口，用于和电脑通信，方便用户调试。串口芯片采用Silicon Labs </w:t>
      </w:r>
      <w:r>
        <w:t>CP210</w:t>
      </w:r>
      <w:r>
        <w:rPr>
          <w:rFonts w:hint="eastAsia"/>
        </w:rPr>
        <w:t>2</w:t>
      </w:r>
      <w:r>
        <w:t>GM</w:t>
      </w:r>
      <w:r>
        <w:rPr>
          <w:rFonts w:hint="eastAsia"/>
        </w:rPr>
        <w:t>的USB-</w:t>
      </w:r>
      <w:r>
        <w:t>UAR</w:t>
      </w:r>
      <w:r>
        <w:rPr>
          <w:rFonts w:hint="eastAsia"/>
        </w:rPr>
        <w:t>芯片</w:t>
      </w:r>
      <w:r>
        <w:t>,</w:t>
      </w:r>
      <w:r>
        <w:rPr>
          <w:rFonts w:hint="eastAsia"/>
        </w:rPr>
        <w:t xml:space="preserve"> USB接口采用MINI USB接口。</w:t>
      </w:r>
    </w:p>
    <w:p>
      <w:pPr>
        <w:pStyle w:val="12"/>
        <w:numPr>
          <w:ilvl w:val="0"/>
          <w:numId w:val="3"/>
        </w:numPr>
        <w:ind w:firstLineChars="0"/>
      </w:pPr>
      <w:r>
        <w:rPr>
          <w:rFonts w:hint="eastAsia"/>
        </w:rPr>
        <w:t xml:space="preserve"> </w:t>
      </w:r>
      <w:r>
        <w:t>PCIe x</w:t>
      </w:r>
      <w:r>
        <w:rPr>
          <w:rFonts w:hint="eastAsia"/>
        </w:rPr>
        <w:t>4接口</w:t>
      </w:r>
    </w:p>
    <w:p>
      <w:pPr>
        <w:ind w:firstLine="480"/>
        <w:rPr>
          <w:rFonts w:hint="eastAsia"/>
        </w:rPr>
      </w:pPr>
      <w:r>
        <w:rPr>
          <w:rFonts w:hint="eastAsia"/>
        </w:rPr>
        <w:t>支持</w:t>
      </w:r>
      <w:r>
        <w:t xml:space="preserve">PCI Express </w:t>
      </w:r>
      <w:r>
        <w:rPr>
          <w:rFonts w:hint="eastAsia"/>
        </w:rPr>
        <w:t>3</w:t>
      </w:r>
      <w:r>
        <w:t>.0</w:t>
      </w:r>
      <w:r>
        <w:rPr>
          <w:rFonts w:hint="eastAsia"/>
        </w:rPr>
        <w:t>标准，提供标准的</w:t>
      </w:r>
      <w:r>
        <w:t>PCIe x</w:t>
      </w:r>
      <w:r>
        <w:rPr>
          <w:rFonts w:hint="eastAsia"/>
        </w:rPr>
        <w:t>4高速数据传输接口。</w:t>
      </w:r>
    </w:p>
    <w:p>
      <w:pPr>
        <w:pStyle w:val="12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 Micro SD卡座</w:t>
      </w:r>
    </w:p>
    <w:p>
      <w:pPr>
        <w:ind w:firstLine="480"/>
        <w:rPr>
          <w:rFonts w:hint="eastAsia"/>
        </w:rPr>
      </w:pPr>
      <w:r>
        <w:rPr>
          <w:rFonts w:hint="eastAsia"/>
        </w:rPr>
        <w:t>1路Micro SD卡座，</w:t>
      </w:r>
      <w:r>
        <w:rPr>
          <w:rFonts w:hint="eastAsia"/>
          <w:color w:val="000000"/>
        </w:rPr>
        <w:t>用于存储操作系统镜像和文件系统</w:t>
      </w:r>
      <w:r>
        <w:rPr>
          <w:rFonts w:hint="eastAsia"/>
        </w:rPr>
        <w:t>。</w:t>
      </w:r>
    </w:p>
    <w:p>
      <w:pPr>
        <w:pStyle w:val="12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  <w:kern w:val="0"/>
        </w:rPr>
        <w:t xml:space="preserve"> USB2.0接口</w:t>
      </w:r>
    </w:p>
    <w:p>
      <w:pPr>
        <w:pStyle w:val="12"/>
        <w:ind w:left="240" w:firstLine="240" w:firstLineChars="100"/>
        <w:rPr>
          <w:rFonts w:hint="eastAsia"/>
          <w:kern w:val="0"/>
        </w:rPr>
      </w:pPr>
      <w:r>
        <w:rPr>
          <w:rFonts w:hint="eastAsia"/>
          <w:kern w:val="0"/>
        </w:rPr>
        <w:t xml:space="preserve">1路高速USB2.0接口, </w:t>
      </w:r>
      <w:r>
        <w:rPr>
          <w:rFonts w:hint="eastAsia"/>
          <w:color w:val="000000"/>
        </w:rPr>
        <w:t>可</w:t>
      </w:r>
      <w:r>
        <w:rPr>
          <w:rFonts w:hint="eastAsia"/>
          <w:kern w:val="0"/>
        </w:rPr>
        <w:t>用于开发板连接鼠标、键盘和U盘等USB外设。</w:t>
      </w:r>
    </w:p>
    <w:p>
      <w:pPr>
        <w:pStyle w:val="12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  <w:kern w:val="0"/>
        </w:rPr>
        <w:t xml:space="preserve"> MIPI接口</w:t>
      </w:r>
    </w:p>
    <w:p>
      <w:pPr>
        <w:pStyle w:val="12"/>
        <w:ind w:left="240" w:firstLine="240" w:firstLineChars="100"/>
        <w:rPr>
          <w:kern w:val="0"/>
        </w:rPr>
      </w:pPr>
      <w:r>
        <w:rPr>
          <w:rFonts w:hint="eastAsia"/>
          <w:kern w:val="0"/>
        </w:rPr>
        <w:t>2路MIPI接口，支持MIPI 4xLane, 可以连接ALINX的MIPI摄像头</w:t>
      </w:r>
      <w:r>
        <w:rPr>
          <w:rFonts w:hint="eastAsia"/>
        </w:rPr>
        <w:t>（AN5010）</w:t>
      </w:r>
      <w:r>
        <w:rPr>
          <w:rFonts w:hint="eastAsia"/>
          <w:kern w:val="0"/>
        </w:rPr>
        <w:t>。</w:t>
      </w:r>
    </w:p>
    <w:p>
      <w:pPr>
        <w:pStyle w:val="12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  <w:kern w:val="0"/>
        </w:rPr>
        <w:t xml:space="preserve"> LVDS接口</w:t>
      </w:r>
    </w:p>
    <w:p>
      <w:pPr>
        <w:ind w:firstLine="480"/>
        <w:rPr>
          <w:rFonts w:hint="eastAsia"/>
        </w:rPr>
      </w:pPr>
      <w:r>
        <w:rPr>
          <w:rFonts w:hint="eastAsia"/>
        </w:rPr>
        <w:t>1路LVDS接口，用于连接ALINX的LVDS显示屏。</w:t>
      </w:r>
    </w:p>
    <w:p>
      <w:pPr>
        <w:pStyle w:val="12"/>
        <w:numPr>
          <w:ilvl w:val="0"/>
          <w:numId w:val="3"/>
        </w:numPr>
        <w:ind w:firstLineChars="0"/>
      </w:pPr>
      <w:r>
        <w:rPr>
          <w:rFonts w:hint="eastAsia"/>
        </w:rPr>
        <w:t>2路SFP+光纤接口</w:t>
      </w:r>
    </w:p>
    <w:p>
      <w:pPr>
        <w:ind w:firstLine="480"/>
        <w:rPr>
          <w:rFonts w:hint="eastAsia"/>
        </w:rPr>
      </w:pPr>
      <w:r>
        <w:rPr>
          <w:rFonts w:hint="eastAsia"/>
        </w:rPr>
        <w:t>GTY收发器的2路高速收发器连接到2个光模块的发送和接收，实现2路高速的光纤通信接口。每路的光纤数据通信接收和发送的速度高达12.5Gb/s。</w:t>
      </w:r>
    </w:p>
    <w:p>
      <w:pPr>
        <w:pStyle w:val="12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 xml:space="preserve"> CAN通信接口</w:t>
      </w:r>
      <w:r>
        <w:rPr>
          <w:rFonts w:hint="eastAsia"/>
          <w:color w:val="000000"/>
        </w:rPr>
        <w:t xml:space="preserve"> </w:t>
      </w:r>
    </w:p>
    <w:p>
      <w:pPr>
        <w:ind w:firstLine="480"/>
      </w:pPr>
      <w:r>
        <w:rPr>
          <w:rFonts w:hint="eastAsia"/>
        </w:rPr>
        <w:t>1路CAN/CAN FD总线接口</w:t>
      </w:r>
      <w:r>
        <w:rPr>
          <w:rFonts w:hint="eastAsia"/>
          <w:kern w:val="0"/>
        </w:rPr>
        <w:t>，选用TI公司的TJA1051T芯片，接口采用3Pin的绿色接线端子</w:t>
      </w:r>
      <w:r>
        <w:rPr>
          <w:rFonts w:hint="eastAsia"/>
        </w:rPr>
        <w:t>。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 xml:space="preserve"> 12针PMOD扩展口</w:t>
      </w:r>
    </w:p>
    <w:p>
      <w:pPr>
        <w:ind w:firstLine="480"/>
      </w:pPr>
      <w:r>
        <w:rPr>
          <w:rFonts w:hint="eastAsia"/>
        </w:rPr>
        <w:t>预留1个12针2.54mm间距的扩展IO口，扩展口包含2路3.3V电源，2路地，8路3.3V IO口。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>JTAG口</w:t>
      </w:r>
    </w:p>
    <w:p>
      <w:pPr>
        <w:ind w:firstLine="480"/>
      </w:pPr>
      <w:r>
        <w:rPr>
          <w:rFonts w:hint="eastAsia"/>
        </w:rPr>
        <w:t>10针2.54mm标准的JTAG口，用于VE2302程序的下载和调试;</w:t>
      </w:r>
    </w:p>
    <w:p>
      <w:pPr>
        <w:pStyle w:val="12"/>
        <w:numPr>
          <w:ilvl w:val="0"/>
          <w:numId w:val="2"/>
        </w:numPr>
        <w:ind w:left="240" w:leftChars="100" w:firstLineChars="0"/>
        <w:rPr>
          <w:rFonts w:hint="eastAsia"/>
        </w:rPr>
      </w:pPr>
      <w:r>
        <w:rPr>
          <w:rFonts w:hint="eastAsia"/>
        </w:rPr>
        <w:t>按键</w:t>
      </w:r>
    </w:p>
    <w:p>
      <w:pPr>
        <w:ind w:firstLine="480"/>
        <w:rPr>
          <w:rFonts w:hint="eastAsia"/>
        </w:rPr>
      </w:pPr>
      <w:r>
        <w:rPr>
          <w:rFonts w:hint="eastAsia"/>
        </w:rPr>
        <w:t>扩展板上2个用户按键，一个连接到PS的MIO，一个连接到PL的IO；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>LED灯</w:t>
      </w:r>
    </w:p>
    <w:p>
      <w:pPr>
        <w:ind w:firstLine="480"/>
        <w:rPr>
          <w:rFonts w:hint="eastAsia"/>
        </w:rPr>
      </w:pPr>
      <w:r>
        <w:rPr>
          <w:rFonts w:hint="eastAsia"/>
        </w:rPr>
        <w:t>5个LED（2个在核心板，3个在扩展板）；</w:t>
      </w:r>
    </w:p>
    <w:p>
      <w:pPr>
        <w:ind w:firstLine="480"/>
        <w:rPr>
          <w:rFonts w:hint="eastAsia"/>
        </w:rPr>
      </w:pPr>
    </w:p>
    <w:p>
      <w:pPr>
        <w:ind w:firstLine="480"/>
        <w:rPr>
          <w:rFonts w:hint="eastAsia"/>
        </w:rPr>
      </w:pPr>
    </w:p>
    <w:p>
      <w:pPr>
        <w:ind w:firstLine="480"/>
        <w:rPr>
          <w:rFonts w:hint="eastAsia"/>
        </w:rPr>
      </w:pPr>
    </w:p>
    <w:p>
      <w:pPr>
        <w:ind w:firstLine="480"/>
        <w:rPr>
          <w:rFonts w:hint="eastAsia"/>
        </w:rPr>
      </w:pPr>
    </w:p>
    <w:p>
      <w:pPr>
        <w:ind w:firstLine="480"/>
        <w:rPr>
          <w:rFonts w:hint="eastAsia"/>
        </w:rPr>
      </w:pPr>
    </w:p>
    <w:p>
      <w:pPr>
        <w:pStyle w:val="2"/>
        <w:widowControl/>
        <w:numPr>
          <w:ilvl w:val="0"/>
          <w:numId w:val="1"/>
        </w:numPr>
        <w:adjustRightInd/>
        <w:snapToGrid/>
        <w:ind w:firstLine="0"/>
        <w:jc w:val="left"/>
      </w:pPr>
      <w:bookmarkStart w:id="2" w:name="_Toc9552"/>
      <w:r>
        <w:rPr>
          <w:rFonts w:hint="eastAsia"/>
        </w:rPr>
        <w:t>VE2302核心板</w:t>
      </w:r>
      <w:bookmarkEnd w:id="2"/>
    </w:p>
    <w:p>
      <w:pPr>
        <w:pStyle w:val="3"/>
        <w:numPr>
          <w:ilvl w:val="0"/>
          <w:numId w:val="5"/>
        </w:numPr>
        <w:ind w:hanging="776" w:firstLineChars="0"/>
      </w:pPr>
      <w:bookmarkStart w:id="3" w:name="_Toc470083078"/>
      <w:bookmarkStart w:id="4" w:name="_Toc2617"/>
      <w:r>
        <w:rPr>
          <w:rFonts w:hint="eastAsia"/>
        </w:rPr>
        <w:t>简介</w:t>
      </w:r>
      <w:bookmarkEnd w:id="3"/>
      <w:bookmarkEnd w:id="4"/>
    </w:p>
    <w:p>
      <w:pPr>
        <w:ind w:firstLine="425" w:firstLineChars="152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V100(</w:t>
      </w:r>
      <w:r>
        <w:rPr>
          <w:rFonts w:hint="eastAsia"/>
          <w:b/>
          <w:sz w:val="28"/>
          <w:szCs w:val="28"/>
        </w:rPr>
        <w:t>核心板型号，下同</w:t>
      </w:r>
      <w:r>
        <w:rPr>
          <w:rFonts w:hint="eastAsia"/>
          <w:sz w:val="28"/>
          <w:szCs w:val="28"/>
        </w:rPr>
        <w:t>)核心板，是基于XILINX公司的</w:t>
      </w:r>
      <w:r>
        <w:rPr>
          <w:rFonts w:hint="eastAsia"/>
        </w:rPr>
        <w:t>Versal ACAP</w:t>
      </w:r>
      <w:r>
        <w:rPr>
          <w:rFonts w:hint="eastAsia"/>
          <w:sz w:val="28"/>
          <w:szCs w:val="28"/>
        </w:rPr>
        <w:t>系列的XCVE2302-SFVA784-1LP-E-S这款芯片开发的高性能核心板，具有高性能，低延迟，边缘计算，低功耗等特点，适合数据中心，视频图像处理，高速数据处理等方面使用。</w:t>
      </w:r>
    </w:p>
    <w:p>
      <w:pPr>
        <w:ind w:left="2" w:firstLine="56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这款核心板使用了4片MICRON公司的MT40A512M16LY-062E</w:t>
      </w:r>
    </w:p>
    <w:p>
      <w:pPr>
        <w:ind w:firstLine="0" w:firstLineChars="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这款DDR4芯片，有64位数据总线带宽和4GB的容量；DDR4 SDRAM的最高运行速度可达1</w:t>
      </w:r>
      <w:r>
        <w:rPr>
          <w:rFonts w:hint="eastAsia"/>
          <w:sz w:val="28"/>
          <w:szCs w:val="28"/>
          <w:lang w:val="en-US" w:eastAsia="zh-CN"/>
        </w:rPr>
        <w:t>6</w:t>
      </w:r>
      <w:r>
        <w:rPr>
          <w:rFonts w:hint="eastAsia"/>
          <w:sz w:val="28"/>
          <w:szCs w:val="28"/>
        </w:rPr>
        <w:t>00MHz(数据速率</w:t>
      </w:r>
      <w:r>
        <w:rPr>
          <w:rFonts w:hint="eastAsia"/>
          <w:sz w:val="28"/>
          <w:szCs w:val="28"/>
          <w:lang w:val="en-US" w:eastAsia="zh-CN"/>
        </w:rPr>
        <w:t>32</w:t>
      </w:r>
      <w:r>
        <w:rPr>
          <w:rFonts w:hint="eastAsia"/>
          <w:sz w:val="28"/>
          <w:szCs w:val="28"/>
        </w:rPr>
        <w:t>00Mbps)。另外核心板上也集成了2片256MBit大小的QSPI FLASH和1片8GB大小的EMMC芯片，用于启动存储配置和系统文件。</w:t>
      </w:r>
    </w:p>
    <w:p>
      <w:pPr>
        <w:ind w:left="2" w:firstLine="56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这款核心板PS端扩展了53个1.8V电平标准的MIO，PL端扩展了22个3.3V电平标准IO，54个1.8V电平标准IO口，30个1.2V电平标准IO，还有8对GTY高速RX/TX差分信号。而且，FPGA芯片到接口之间走线做了等长和差分处理，并且核心板尺寸仅为65*60（mm），对于二次开发来说，非常适合。</w:t>
      </w:r>
    </w:p>
    <w:p>
      <w:pPr>
        <w:ind w:left="2" w:hanging="2" w:firstLineChars="0"/>
        <w:jc w:val="center"/>
      </w:pPr>
      <w:r>
        <w:drawing>
          <wp:inline distT="0" distB="0" distL="114300" distR="114300">
            <wp:extent cx="4345305" cy="4024630"/>
            <wp:effectExtent l="0" t="0" r="17145" b="1397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" w:hanging="2" w:firstLineChars="0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V100核心板正面图</w:t>
      </w:r>
    </w:p>
    <w:p>
      <w:pPr>
        <w:ind w:left="2" w:hanging="2" w:firstLineChars="0"/>
        <w:jc w:val="center"/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4367530" cy="4027170"/>
            <wp:effectExtent l="0" t="0" r="13970" b="1143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" w:hanging="2" w:firstLineChars="0"/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V100核心板背面图</w:t>
      </w:r>
    </w:p>
    <w:p>
      <w:pPr>
        <w:ind w:left="2" w:hanging="2" w:firstLineChars="0"/>
        <w:jc w:val="center"/>
        <w:rPr>
          <w:rFonts w:hint="eastAsia"/>
          <w:sz w:val="28"/>
          <w:szCs w:val="28"/>
        </w:rPr>
      </w:pPr>
    </w:p>
    <w:p>
      <w:pPr>
        <w:pStyle w:val="3"/>
        <w:numPr>
          <w:ilvl w:val="0"/>
          <w:numId w:val="5"/>
        </w:numPr>
        <w:ind w:hanging="776" w:firstLineChars="0"/>
      </w:pPr>
      <w:bookmarkStart w:id="5" w:name="_Toc7346"/>
      <w:r>
        <w:rPr>
          <w:rFonts w:hint="eastAsia"/>
        </w:rPr>
        <w:t>VE2302</w:t>
      </w:r>
      <w:bookmarkEnd w:id="5"/>
    </w:p>
    <w:p>
      <w:pPr>
        <w:ind w:firstLine="480"/>
      </w:pPr>
      <w:r>
        <w:rPr>
          <w:rFonts w:hint="eastAsia"/>
        </w:rPr>
        <w:t>前面已经介绍过了，我们所使用的Versal ACAP型号为XCVE2302-SFVA784-1LP-E-S，速度等级为1，工作温度0~100</w:t>
      </w:r>
      <w:r>
        <w:rPr>
          <w:rFonts w:hint="eastAsia" w:ascii="宋体" w:hAnsi="宋体" w:eastAsia="宋体" w:cs="宋体"/>
        </w:rPr>
        <w:t>℃</w:t>
      </w:r>
      <w:r>
        <w:rPr>
          <w:rFonts w:hint="eastAsia" w:eastAsia="宋体"/>
        </w:rPr>
        <w:t>，</w:t>
      </w:r>
      <w:r>
        <w:rPr>
          <w:rFonts w:hint="eastAsia"/>
        </w:rPr>
        <w:t>封装为SFVA784。Versal ACAP的芯片命名规则如下：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5755640" cy="3999230"/>
            <wp:effectExtent l="0" t="0" r="16510" b="127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64" w:firstLineChars="152"/>
        <w:jc w:val="left"/>
      </w:pPr>
    </w:p>
    <w:p>
      <w:pPr>
        <w:ind w:firstLine="364" w:firstLineChars="152"/>
        <w:jc w:val="left"/>
        <w:rPr>
          <w:rFonts w:hint="eastAsia"/>
        </w:rPr>
      </w:pPr>
      <w:r>
        <w:rPr>
          <w:rFonts w:hint="eastAsia"/>
        </w:rPr>
        <w:t>VE2302芯片的</w:t>
      </w:r>
      <w:r>
        <w:t>集成了</w:t>
      </w:r>
      <w:r>
        <w:rPr>
          <w:rFonts w:hint="eastAsia"/>
        </w:rPr>
        <w:t>4</w:t>
      </w:r>
      <w:r>
        <w:t>个ARM Cortex™-A</w:t>
      </w:r>
      <w:r>
        <w:rPr>
          <w:rFonts w:hint="eastAsia"/>
        </w:rPr>
        <w:t>72</w:t>
      </w:r>
      <w:r>
        <w:t>处理器</w:t>
      </w:r>
      <w:r>
        <w:rPr>
          <w:rFonts w:hint="eastAsia"/>
        </w:rPr>
        <w:t>和2个</w:t>
      </w:r>
      <w:r>
        <w:t>Cortex</w:t>
      </w:r>
      <w:r>
        <w:rPr>
          <w:rFonts w:hint="eastAsia"/>
        </w:rPr>
        <w:t>-R5F</w:t>
      </w:r>
      <w:r>
        <w:t>处理器</w:t>
      </w:r>
      <w:r>
        <w:rPr>
          <w:rFonts w:hint="eastAsia"/>
        </w:rPr>
        <w:t>，另外还有34个AI Engines-ML加速单元和464个DSP处理单元。VE2302的内部资源如下所示：</w:t>
      </w:r>
    </w:p>
    <w:p>
      <w:pPr>
        <w:ind w:firstLine="364" w:firstLineChars="152"/>
        <w:jc w:val="left"/>
        <w:rPr>
          <w:rFonts w:hint="eastAsia"/>
        </w:rPr>
      </w:pPr>
      <w:r>
        <w:drawing>
          <wp:inline distT="0" distB="0" distL="114300" distR="114300">
            <wp:extent cx="5751195" cy="3432175"/>
            <wp:effectExtent l="0" t="0" r="1905" b="15875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64" w:firstLineChars="152"/>
        <w:jc w:val="left"/>
        <w:rPr>
          <w:rFonts w:hint="eastAsia"/>
        </w:rPr>
      </w:pPr>
    </w:p>
    <w:p>
      <w:pPr>
        <w:pStyle w:val="3"/>
        <w:numPr>
          <w:ilvl w:val="0"/>
          <w:numId w:val="5"/>
        </w:numPr>
        <w:ind w:hanging="776" w:firstLineChars="0"/>
        <w:rPr>
          <w:rFonts w:hint="eastAsia"/>
        </w:rPr>
      </w:pPr>
      <w:bookmarkStart w:id="6" w:name="_Toc8348"/>
      <w:bookmarkStart w:id="7" w:name="_Toc46244760"/>
      <w:r>
        <w:rPr>
          <w:rFonts w:hint="eastAsia"/>
        </w:rPr>
        <w:t>时钟配置</w:t>
      </w:r>
      <w:bookmarkEnd w:id="6"/>
      <w:bookmarkEnd w:id="7"/>
    </w:p>
    <w:p>
      <w:pPr>
        <w:ind w:firstLine="480"/>
        <w:rPr>
          <w:rFonts w:hint="eastAsia"/>
        </w:rPr>
      </w:pPr>
      <w:r>
        <w:rPr>
          <w:rFonts w:hint="eastAsia"/>
        </w:rPr>
        <w:t>V100核心板上分别为PS系统, PL逻辑部分提供了参考时钟和RTC实时时钟，使PS系统和PL逻辑可以单独工作。时钟</w:t>
      </w:r>
      <w:r>
        <w:rPr>
          <w:rFonts w:hint="eastAsia" w:cs="Calibri"/>
          <w:color w:val="000000"/>
          <w:kern w:val="0"/>
          <w:szCs w:val="21"/>
        </w:rPr>
        <w:t>电路设计的示意图</w:t>
      </w:r>
      <w:r>
        <w:rPr>
          <w:rFonts w:cs="Calibri"/>
          <w:color w:val="000000"/>
          <w:kern w:val="0"/>
          <w:szCs w:val="21"/>
        </w:rPr>
        <w:t>如</w:t>
      </w:r>
      <w:r>
        <w:rPr>
          <w:rFonts w:hint="eastAsia" w:cs="Calibri"/>
          <w:color w:val="000000"/>
          <w:kern w:val="0"/>
          <w:szCs w:val="21"/>
        </w:rPr>
        <w:t>下</w:t>
      </w:r>
      <w:r>
        <w:rPr>
          <w:rFonts w:cs="Calibri"/>
          <w:color w:val="000000"/>
          <w:kern w:val="0"/>
          <w:szCs w:val="21"/>
        </w:rPr>
        <w:t>图</w:t>
      </w:r>
      <w:r>
        <w:rPr>
          <w:rFonts w:hint="eastAsia" w:cs="Calibri"/>
          <w:kern w:val="0"/>
          <w:szCs w:val="21"/>
        </w:rPr>
        <w:t>2-3</w:t>
      </w:r>
      <w:r>
        <w:rPr>
          <w:rFonts w:cs="Calibri"/>
          <w:kern w:val="0"/>
          <w:szCs w:val="21"/>
        </w:rPr>
        <w:t>-</w:t>
      </w:r>
      <w:r>
        <w:rPr>
          <w:rFonts w:hint="eastAsia" w:cs="Calibri"/>
          <w:kern w:val="0"/>
          <w:szCs w:val="21"/>
        </w:rPr>
        <w:t>1</w:t>
      </w:r>
      <w:r>
        <w:rPr>
          <w:rFonts w:hint="eastAsia" w:cs="Calibri"/>
          <w:color w:val="000000"/>
          <w:kern w:val="0"/>
          <w:szCs w:val="21"/>
        </w:rPr>
        <w:t>所示：</w:t>
      </w:r>
    </w:p>
    <w:p>
      <w:pPr>
        <w:ind w:firstLine="480"/>
        <w:jc w:val="center"/>
        <w:rPr>
          <w:rFonts w:hint="eastAsia"/>
        </w:rPr>
      </w:pPr>
      <w:r>
        <w:object>
          <v:shape id="_x0000_i1026" o:spt="75" type="#_x0000_t75" style="height:182.65pt;width:370.3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18">
            <o:LockedField>false</o:LockedField>
          </o:OLEObject>
        </w:object>
      </w:r>
    </w:p>
    <w:p>
      <w:pPr>
        <w:ind w:firstLine="0" w:firstLineChars="0"/>
        <w:jc w:val="center"/>
        <w:rPr>
          <w:rFonts w:hint="eastAsia"/>
        </w:rPr>
      </w:pPr>
      <w:r>
        <w:rPr>
          <w:rFonts w:cs="Calibri"/>
          <w:kern w:val="0"/>
          <w:szCs w:val="21"/>
        </w:rPr>
        <w:t>图</w:t>
      </w:r>
      <w:r>
        <w:rPr>
          <w:rFonts w:hint="eastAsia" w:cs="Calibri"/>
          <w:kern w:val="0"/>
          <w:szCs w:val="21"/>
        </w:rPr>
        <w:t xml:space="preserve"> 2-</w:t>
      </w:r>
      <w:r>
        <w:rPr>
          <w:rFonts w:hint="eastAsia"/>
        </w:rPr>
        <w:t>3-1</w:t>
      </w:r>
      <w:r>
        <w:rPr>
          <w:rFonts w:cs="Calibri"/>
          <w:kern w:val="0"/>
          <w:szCs w:val="21"/>
        </w:rPr>
        <w:t xml:space="preserve"> </w:t>
      </w:r>
      <w:r>
        <w:rPr>
          <w:rFonts w:hint="eastAsia" w:cs="Calibri"/>
          <w:kern w:val="0"/>
          <w:szCs w:val="21"/>
        </w:rPr>
        <w:t>核心板</w:t>
      </w:r>
      <w:r>
        <w:rPr>
          <w:rFonts w:cs="Calibri"/>
          <w:kern w:val="0"/>
          <w:szCs w:val="21"/>
        </w:rPr>
        <w:t>时钟</w:t>
      </w:r>
      <w:r>
        <w:rPr>
          <w:rFonts w:cs="Calibri"/>
          <w:szCs w:val="21"/>
        </w:rPr>
        <w:t>源</w:t>
      </w:r>
    </w:p>
    <w:p>
      <w:pPr>
        <w:ind w:firstLine="480"/>
        <w:rPr>
          <w:rFonts w:hint="eastAsia"/>
        </w:rPr>
      </w:pPr>
    </w:p>
    <w:p>
      <w:pPr>
        <w:ind w:firstLine="0" w:firstLineChars="0"/>
        <w:rPr>
          <w:b/>
        </w:rPr>
      </w:pPr>
      <w:r>
        <w:rPr>
          <w:b/>
        </w:rPr>
        <w:t>PS系统</w:t>
      </w:r>
      <w:r>
        <w:rPr>
          <w:rFonts w:hint="eastAsia"/>
          <w:b/>
        </w:rPr>
        <w:t>RTC实时</w:t>
      </w:r>
      <w:r>
        <w:rPr>
          <w:b/>
        </w:rPr>
        <w:t>时钟</w:t>
      </w:r>
    </w:p>
    <w:p>
      <w:pPr>
        <w:ind w:firstLine="480"/>
        <w:rPr>
          <w:rFonts w:hint="eastAsia" w:cs="Calibri"/>
          <w:kern w:val="0"/>
          <w:szCs w:val="21"/>
        </w:rPr>
      </w:pPr>
      <w:r>
        <w:rPr>
          <w:rFonts w:hint="eastAsia" w:cs="Calibri"/>
          <w:kern w:val="0"/>
          <w:szCs w:val="21"/>
        </w:rPr>
        <w:t>核心</w:t>
      </w:r>
      <w:r>
        <w:rPr>
          <w:rFonts w:cs="Calibri"/>
          <w:kern w:val="0"/>
          <w:szCs w:val="21"/>
        </w:rPr>
        <w:t>板上的</w:t>
      </w:r>
      <w:r>
        <w:rPr>
          <w:rFonts w:hint="eastAsia" w:cs="Calibri"/>
          <w:kern w:val="0"/>
          <w:szCs w:val="21"/>
        </w:rPr>
        <w:t>无源晶体Y1</w:t>
      </w:r>
      <w:r>
        <w:rPr>
          <w:rFonts w:cs="Calibri"/>
          <w:kern w:val="0"/>
          <w:szCs w:val="21"/>
        </w:rPr>
        <w:t>为PS</w:t>
      </w:r>
      <w:r>
        <w:rPr>
          <w:rFonts w:hint="eastAsia" w:cs="Calibri"/>
          <w:kern w:val="0"/>
          <w:szCs w:val="21"/>
        </w:rPr>
        <w:t>系统的</w:t>
      </w:r>
      <w:r>
        <w:rPr>
          <w:rFonts w:cs="Calibri"/>
          <w:kern w:val="0"/>
          <w:szCs w:val="21"/>
        </w:rPr>
        <w:t>提供3</w:t>
      </w:r>
      <w:r>
        <w:rPr>
          <w:rFonts w:hint="eastAsia" w:cs="Calibri"/>
          <w:kern w:val="0"/>
          <w:szCs w:val="21"/>
        </w:rPr>
        <w:t>2.768K</w:t>
      </w:r>
      <w:r>
        <w:rPr>
          <w:rFonts w:cs="Calibri"/>
          <w:kern w:val="0"/>
          <w:szCs w:val="21"/>
        </w:rPr>
        <w:t>Hz的</w:t>
      </w:r>
      <w:r>
        <w:rPr>
          <w:rFonts w:hint="eastAsia" w:cs="Calibri"/>
          <w:kern w:val="0"/>
          <w:szCs w:val="21"/>
        </w:rPr>
        <w:t>实时</w:t>
      </w:r>
      <w:r>
        <w:rPr>
          <w:rFonts w:cs="Calibri"/>
          <w:kern w:val="0"/>
          <w:szCs w:val="21"/>
        </w:rPr>
        <w:t>时钟</w:t>
      </w:r>
      <w:r>
        <w:rPr>
          <w:rFonts w:hint="eastAsia" w:cs="Calibri"/>
          <w:kern w:val="0"/>
          <w:szCs w:val="21"/>
        </w:rPr>
        <w:t>源</w:t>
      </w:r>
      <w:r>
        <w:rPr>
          <w:rFonts w:cs="Calibri"/>
          <w:kern w:val="0"/>
          <w:szCs w:val="21"/>
        </w:rPr>
        <w:t>。</w:t>
      </w:r>
      <w:r>
        <w:rPr>
          <w:rFonts w:hint="eastAsia" w:cs="Calibri"/>
          <w:kern w:val="0"/>
          <w:szCs w:val="21"/>
        </w:rPr>
        <w:t>晶体连接到VE2302芯片的BANK503的RTC_</w:t>
      </w:r>
      <w:r>
        <w:rPr>
          <w:rFonts w:cs="Calibri"/>
          <w:kern w:val="0"/>
          <w:szCs w:val="21"/>
        </w:rPr>
        <w:t>PADI_503</w:t>
      </w:r>
      <w:r>
        <w:rPr>
          <w:rFonts w:hint="eastAsia" w:cs="Calibri"/>
          <w:kern w:val="0"/>
          <w:szCs w:val="21"/>
        </w:rPr>
        <w:t>和RTC</w:t>
      </w:r>
      <w:r>
        <w:rPr>
          <w:rFonts w:cs="Calibri"/>
          <w:kern w:val="0"/>
          <w:szCs w:val="21"/>
        </w:rPr>
        <w:t>_PAD</w:t>
      </w:r>
      <w:r>
        <w:rPr>
          <w:rFonts w:hint="eastAsia" w:cs="Calibri"/>
          <w:kern w:val="0"/>
          <w:szCs w:val="21"/>
        </w:rPr>
        <w:t>O</w:t>
      </w:r>
      <w:r>
        <w:rPr>
          <w:rFonts w:cs="Calibri"/>
          <w:kern w:val="0"/>
          <w:szCs w:val="21"/>
        </w:rPr>
        <w:t>_503</w:t>
      </w:r>
      <w:r>
        <w:rPr>
          <w:rFonts w:hint="eastAsia" w:cs="Calibri"/>
          <w:kern w:val="0"/>
          <w:szCs w:val="21"/>
        </w:rPr>
        <w:t>的管脚上。</w:t>
      </w:r>
    </w:p>
    <w:p>
      <w:pPr>
        <w:ind w:firstLine="480"/>
        <w:jc w:val="center"/>
        <w:rPr>
          <w:rFonts w:hint="eastAsia"/>
        </w:rPr>
      </w:pPr>
    </w:p>
    <w:p>
      <w:pPr>
        <w:ind w:firstLine="0" w:firstLineChars="0"/>
        <w:jc w:val="center"/>
        <w:rPr>
          <w:rFonts w:hint="eastAsia"/>
        </w:rPr>
      </w:pPr>
    </w:p>
    <w:p>
      <w:pPr>
        <w:ind w:firstLine="0" w:firstLineChars="0"/>
        <w:rPr>
          <w:b/>
        </w:rPr>
      </w:pPr>
      <w:r>
        <w:rPr>
          <w:b/>
        </w:rPr>
        <w:t xml:space="preserve"> PS系统时钟源</w:t>
      </w:r>
    </w:p>
    <w:p>
      <w:pPr>
        <w:ind w:firstLine="480"/>
        <w:rPr>
          <w:rFonts w:hint="eastAsia"/>
        </w:rPr>
      </w:pPr>
      <w:r>
        <w:rPr>
          <w:rFonts w:hint="eastAsia" w:cs="Calibri"/>
          <w:kern w:val="0"/>
          <w:szCs w:val="21"/>
        </w:rPr>
        <w:t>核心</w:t>
      </w:r>
      <w:r>
        <w:rPr>
          <w:rFonts w:cs="Calibri"/>
          <w:kern w:val="0"/>
          <w:szCs w:val="21"/>
        </w:rPr>
        <w:t>板上的X</w:t>
      </w:r>
      <w:r>
        <w:rPr>
          <w:rFonts w:hint="eastAsia" w:cs="Calibri"/>
          <w:kern w:val="0"/>
          <w:szCs w:val="21"/>
        </w:rPr>
        <w:t>1</w:t>
      </w:r>
      <w:r>
        <w:rPr>
          <w:rFonts w:cs="Calibri"/>
          <w:kern w:val="0"/>
          <w:szCs w:val="21"/>
        </w:rPr>
        <w:t>晶振为PS</w:t>
      </w:r>
      <w:r>
        <w:rPr>
          <w:rFonts w:hint="eastAsia" w:cs="Calibri"/>
          <w:kern w:val="0"/>
          <w:szCs w:val="21"/>
        </w:rPr>
        <w:t>系统</w:t>
      </w:r>
      <w:r>
        <w:rPr>
          <w:rFonts w:cs="Calibri"/>
          <w:kern w:val="0"/>
          <w:szCs w:val="21"/>
        </w:rPr>
        <w:t>提供33.333MHz的时钟输入。</w:t>
      </w:r>
      <w:r>
        <w:rPr>
          <w:rFonts w:hint="eastAsia" w:cs="Calibri"/>
          <w:kern w:val="0"/>
          <w:szCs w:val="21"/>
        </w:rPr>
        <w:t>时钟的输入连接到VE2302芯片的BANK503的</w:t>
      </w:r>
      <w:r>
        <w:rPr>
          <w:rFonts w:cs="Calibri"/>
          <w:kern w:val="0"/>
          <w:szCs w:val="21"/>
        </w:rPr>
        <w:t>PS_REF_CLK_503</w:t>
      </w:r>
      <w:r>
        <w:rPr>
          <w:rFonts w:hint="eastAsia" w:cs="Calibri"/>
          <w:kern w:val="0"/>
          <w:szCs w:val="21"/>
        </w:rPr>
        <w:t>的管脚上。</w:t>
      </w:r>
    </w:p>
    <w:p>
      <w:pPr>
        <w:ind w:firstLine="480"/>
        <w:jc w:val="center"/>
        <w:rPr>
          <w:rFonts w:hint="eastAsia"/>
        </w:rPr>
      </w:pPr>
    </w:p>
    <w:p>
      <w:pPr>
        <w:ind w:firstLine="0" w:firstLineChars="0"/>
        <w:rPr>
          <w:b/>
        </w:rPr>
      </w:pPr>
      <w:r>
        <w:rPr>
          <w:b/>
        </w:rPr>
        <w:t>PL系统时钟源</w:t>
      </w:r>
    </w:p>
    <w:p>
      <w:pPr>
        <w:ind w:firstLine="480"/>
        <w:rPr>
          <w:rFonts w:hint="eastAsia" w:cs="Calibri"/>
          <w:kern w:val="0"/>
          <w:szCs w:val="21"/>
        </w:rPr>
      </w:pPr>
      <w:r>
        <w:rPr>
          <w:rFonts w:hint="eastAsia" w:cs="Calibri"/>
          <w:kern w:val="0"/>
          <w:szCs w:val="21"/>
        </w:rPr>
        <w:t>板上提供了一个差分200MHz的PL系统时钟源，用于DDR4控制器的参考时钟。晶振输出连接到PL BANK701的全局时钟(GC)，这个全局时钟可以用来驱动FPGA内的DDR4控制器和用户逻辑电路。</w:t>
      </w:r>
    </w:p>
    <w:p>
      <w:pPr>
        <w:autoSpaceDE w:val="0"/>
        <w:autoSpaceDN w:val="0"/>
        <w:ind w:firstLine="0" w:firstLineChars="0"/>
        <w:jc w:val="center"/>
        <w:rPr>
          <w:rFonts w:cs="Calibri"/>
          <w:b/>
          <w:bCs/>
          <w:color w:val="000081"/>
          <w:kern w:val="0"/>
          <w:szCs w:val="21"/>
        </w:rPr>
      </w:pPr>
    </w:p>
    <w:p>
      <w:pPr>
        <w:ind w:firstLine="240" w:firstLineChars="100"/>
        <w:rPr>
          <w:b/>
        </w:rPr>
      </w:pPr>
      <w:r>
        <w:rPr>
          <w:rFonts w:hint="eastAsia"/>
          <w:b/>
        </w:rPr>
        <w:t>PL时钟引脚分配：</w:t>
      </w:r>
    </w:p>
    <w:tbl>
      <w:tblPr>
        <w:tblStyle w:val="8"/>
        <w:tblW w:w="9288" w:type="dxa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7"/>
        <w:gridCol w:w="3816"/>
        <w:gridCol w:w="2715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96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 w:cs="Calibri"/>
                <w:kern w:val="0"/>
                <w:szCs w:val="21"/>
              </w:rPr>
            </w:pPr>
            <w:r>
              <w:rPr>
                <w:rFonts w:hint="eastAsia" w:cs="Calibri"/>
                <w:kern w:val="0"/>
                <w:szCs w:val="21"/>
              </w:rPr>
              <w:t>信号名称</w:t>
            </w:r>
          </w:p>
        </w:tc>
        <w:tc>
          <w:tcPr>
            <w:tcW w:w="3096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cs="Calibri"/>
                <w:kern w:val="0"/>
                <w:szCs w:val="21"/>
              </w:rPr>
            </w:pPr>
            <w:r>
              <w:rPr>
                <w:rFonts w:hint="eastAsia" w:cs="Calibri"/>
                <w:kern w:val="0"/>
                <w:szCs w:val="21"/>
              </w:rPr>
              <w:t>VE2302管脚名</w:t>
            </w:r>
          </w:p>
        </w:tc>
        <w:tc>
          <w:tcPr>
            <w:tcW w:w="3096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cs="Calibri"/>
                <w:kern w:val="0"/>
                <w:szCs w:val="21"/>
              </w:rPr>
            </w:pPr>
            <w:r>
              <w:rPr>
                <w:rFonts w:hint="eastAsia" w:cs="Calibri"/>
                <w:kern w:val="0"/>
                <w:szCs w:val="21"/>
              </w:rPr>
              <w:t>VE2302管脚号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 w:ascii="宋体" w:hAnsi="宋体" w:eastAsia="宋体" w:cs="宋体"/>
                <w:szCs w:val="24"/>
              </w:rPr>
            </w:pPr>
            <w:r>
              <w:rPr>
                <w:rFonts w:hint="eastAsia" w:ascii="宋体" w:hAnsi="宋体" w:eastAsia="宋体" w:cs="宋体"/>
                <w:szCs w:val="24"/>
              </w:rPr>
              <w:t>PL_CLK0_N</w:t>
            </w:r>
          </w:p>
        </w:tc>
        <w:tc>
          <w:tcPr>
            <w:tcW w:w="3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 w:ascii="宋体" w:hAnsi="宋体" w:eastAsia="宋体" w:cs="宋体"/>
                <w:szCs w:val="24"/>
              </w:rPr>
            </w:pPr>
            <w:r>
              <w:rPr>
                <w:rFonts w:hint="eastAsia" w:ascii="宋体" w:hAnsi="宋体" w:eastAsia="宋体" w:cs="宋体"/>
                <w:szCs w:val="24"/>
              </w:rPr>
              <w:t>I</w:t>
            </w:r>
            <w:r>
              <w:rPr>
                <w:rFonts w:ascii="宋体" w:hAnsi="宋体" w:eastAsia="宋体" w:cs="宋体"/>
                <w:szCs w:val="24"/>
              </w:rPr>
              <w:t xml:space="preserve">O_L24N_GC_XCC_N8P1_M0P103_701 </w:t>
            </w:r>
          </w:p>
        </w:tc>
        <w:tc>
          <w:tcPr>
            <w:tcW w:w="3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 w:ascii="宋体" w:hAnsi="宋体" w:eastAsia="宋体" w:cs="宋体"/>
                <w:szCs w:val="24"/>
              </w:rPr>
            </w:pPr>
            <w:r>
              <w:rPr>
                <w:rFonts w:ascii="宋体" w:hAnsi="宋体" w:eastAsia="宋体" w:cs="宋体"/>
                <w:szCs w:val="24"/>
              </w:rPr>
              <w:t xml:space="preserve">AC23 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 w:ascii="宋体" w:hAnsi="宋体" w:eastAsia="宋体" w:cs="宋体"/>
                <w:szCs w:val="24"/>
              </w:rPr>
            </w:pPr>
            <w:r>
              <w:rPr>
                <w:rFonts w:hint="eastAsia" w:ascii="宋体" w:hAnsi="宋体" w:eastAsia="宋体" w:cs="宋体"/>
                <w:szCs w:val="24"/>
              </w:rPr>
              <w:t>PL_CLK0_P</w:t>
            </w:r>
          </w:p>
        </w:tc>
        <w:tc>
          <w:tcPr>
            <w:tcW w:w="3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 w:ascii="宋体" w:hAnsi="宋体" w:eastAsia="宋体" w:cs="宋体"/>
                <w:szCs w:val="24"/>
              </w:rPr>
            </w:pPr>
            <w:r>
              <w:rPr>
                <w:rFonts w:ascii="宋体" w:hAnsi="宋体" w:eastAsia="宋体" w:cs="宋体"/>
                <w:szCs w:val="24"/>
              </w:rPr>
              <w:t>IO_L24P_GC_XCC_N8P0_M0P102_701</w:t>
            </w:r>
          </w:p>
        </w:tc>
        <w:tc>
          <w:tcPr>
            <w:tcW w:w="30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rFonts w:ascii="宋体" w:hAnsi="宋体" w:eastAsia="宋体" w:cs="宋体"/>
                <w:szCs w:val="24"/>
              </w:rPr>
            </w:pPr>
            <w:r>
              <w:rPr>
                <w:rFonts w:hint="eastAsia" w:ascii="宋体" w:hAnsi="宋体" w:eastAsia="宋体" w:cs="宋体"/>
                <w:szCs w:val="24"/>
              </w:rPr>
              <w:t>AB23</w:t>
            </w:r>
          </w:p>
        </w:tc>
      </w:tr>
    </w:tbl>
    <w:p>
      <w:pPr>
        <w:ind w:firstLine="364" w:firstLineChars="152"/>
        <w:jc w:val="left"/>
        <w:rPr>
          <w:rFonts w:hint="eastAsia"/>
        </w:rPr>
      </w:pPr>
    </w:p>
    <w:p>
      <w:pPr>
        <w:pStyle w:val="3"/>
        <w:numPr>
          <w:ilvl w:val="0"/>
          <w:numId w:val="5"/>
        </w:numPr>
        <w:ind w:hanging="776" w:firstLineChars="0"/>
        <w:rPr>
          <w:rFonts w:hint="eastAsia"/>
        </w:rPr>
      </w:pPr>
      <w:bookmarkStart w:id="8" w:name="_Toc46244757"/>
      <w:bookmarkStart w:id="9" w:name="_Toc9739"/>
      <w:r>
        <w:rPr>
          <w:rFonts w:hint="eastAsia"/>
        </w:rPr>
        <w:t>DDR4 DRAM</w:t>
      </w:r>
      <w:bookmarkEnd w:id="8"/>
      <w:bookmarkEnd w:id="9"/>
    </w:p>
    <w:p>
      <w:pPr>
        <w:autoSpaceDE w:val="0"/>
        <w:autoSpaceDN w:val="0"/>
        <w:ind w:firstLine="480"/>
        <w:jc w:val="left"/>
        <w:rPr>
          <w:rFonts w:cs="Calibri"/>
          <w:kern w:val="0"/>
          <w:szCs w:val="21"/>
        </w:rPr>
      </w:pPr>
      <w:r>
        <w:rPr>
          <w:rFonts w:hint="eastAsia"/>
        </w:rPr>
        <w:t>V100</w:t>
      </w:r>
      <w:r>
        <w:rPr>
          <w:rFonts w:hint="eastAsia" w:cs="Calibri"/>
          <w:kern w:val="0"/>
          <w:szCs w:val="21"/>
        </w:rPr>
        <w:t>核心</w:t>
      </w:r>
      <w:r>
        <w:rPr>
          <w:rFonts w:cs="Calibri"/>
          <w:kern w:val="0"/>
          <w:szCs w:val="21"/>
        </w:rPr>
        <w:t>板上配有</w:t>
      </w:r>
      <w:r>
        <w:rPr>
          <w:rFonts w:hint="eastAsia" w:cs="Calibri"/>
          <w:kern w:val="0"/>
          <w:szCs w:val="21"/>
        </w:rPr>
        <w:t>4片Micron(美光）</w:t>
      </w:r>
      <w:r>
        <w:rPr>
          <w:rFonts w:cs="Calibri"/>
          <w:kern w:val="0"/>
          <w:szCs w:val="21"/>
        </w:rPr>
        <w:t>的</w:t>
      </w:r>
      <w:r>
        <w:rPr>
          <w:rFonts w:hint="eastAsia" w:cs="Calibri"/>
          <w:kern w:val="0"/>
          <w:szCs w:val="21"/>
        </w:rPr>
        <w:t>1G</w:t>
      </w:r>
      <w:r>
        <w:rPr>
          <w:rFonts w:cs="Calibri"/>
          <w:kern w:val="0"/>
          <w:szCs w:val="21"/>
        </w:rPr>
        <w:t>B的DDR</w:t>
      </w:r>
      <w:r>
        <w:rPr>
          <w:rFonts w:hint="eastAsia" w:cs="Calibri"/>
          <w:kern w:val="0"/>
          <w:szCs w:val="21"/>
        </w:rPr>
        <w:t>4</w:t>
      </w:r>
      <w:r>
        <w:rPr>
          <w:rFonts w:cs="Calibri"/>
          <w:kern w:val="0"/>
          <w:szCs w:val="21"/>
        </w:rPr>
        <w:t>芯片,型号为MT40A512M16LY-062E</w:t>
      </w:r>
      <w:r>
        <w:rPr>
          <w:rFonts w:hint="eastAsia" w:cs="Calibri"/>
          <w:kern w:val="0"/>
          <w:szCs w:val="21"/>
        </w:rPr>
        <w:t>, 4片DDR4挂在BANK700，701和702的XPIO上，组成64位数据总线带宽和4GB的容量。</w:t>
      </w:r>
      <w:r>
        <w:rPr>
          <w:rFonts w:cs="Calibri"/>
          <w:kern w:val="0"/>
          <w:szCs w:val="21"/>
        </w:rPr>
        <w:t>DDR</w:t>
      </w:r>
      <w:r>
        <w:rPr>
          <w:rFonts w:hint="eastAsia" w:cs="Calibri"/>
          <w:kern w:val="0"/>
          <w:szCs w:val="21"/>
        </w:rPr>
        <w:t>4</w:t>
      </w:r>
      <w:r>
        <w:rPr>
          <w:rFonts w:cs="Calibri"/>
          <w:kern w:val="0"/>
          <w:szCs w:val="21"/>
        </w:rPr>
        <w:t xml:space="preserve"> SDRAM的最高运行速度可达</w:t>
      </w:r>
      <w:r>
        <w:rPr>
          <w:rFonts w:hint="eastAsia" w:cs="Calibri"/>
          <w:kern w:val="0"/>
          <w:szCs w:val="21"/>
        </w:rPr>
        <w:t>1</w:t>
      </w:r>
      <w:r>
        <w:rPr>
          <w:rFonts w:hint="eastAsia" w:cs="Calibri"/>
          <w:kern w:val="0"/>
          <w:szCs w:val="21"/>
          <w:lang w:val="en-US" w:eastAsia="zh-CN"/>
        </w:rPr>
        <w:t>6</w:t>
      </w:r>
      <w:r>
        <w:rPr>
          <w:rFonts w:hint="eastAsia" w:cs="Calibri"/>
          <w:kern w:val="0"/>
          <w:szCs w:val="21"/>
        </w:rPr>
        <w:t>00</w:t>
      </w:r>
      <w:r>
        <w:rPr>
          <w:rFonts w:cs="Calibri"/>
          <w:kern w:val="0"/>
          <w:szCs w:val="21"/>
        </w:rPr>
        <w:t>MHz</w:t>
      </w:r>
      <w:r>
        <w:rPr>
          <w:rFonts w:hint="eastAsia" w:cs="Calibri"/>
          <w:kern w:val="0"/>
          <w:szCs w:val="21"/>
        </w:rPr>
        <w:t>(数据速率</w:t>
      </w:r>
      <w:r>
        <w:rPr>
          <w:rFonts w:hint="eastAsia" w:cs="Calibri"/>
          <w:kern w:val="0"/>
          <w:szCs w:val="21"/>
          <w:lang w:val="en-US" w:eastAsia="zh-CN"/>
        </w:rPr>
        <w:t>32</w:t>
      </w:r>
      <w:r>
        <w:rPr>
          <w:rFonts w:hint="eastAsia" w:cs="Calibri"/>
          <w:kern w:val="0"/>
          <w:szCs w:val="21"/>
        </w:rPr>
        <w:t>00Mbps)</w:t>
      </w:r>
      <w:r>
        <w:rPr>
          <w:rFonts w:cs="Calibri"/>
          <w:kern w:val="0"/>
          <w:szCs w:val="21"/>
        </w:rPr>
        <w:t>。DDR</w:t>
      </w:r>
      <w:r>
        <w:rPr>
          <w:rFonts w:hint="eastAsia" w:cs="Calibri"/>
          <w:kern w:val="0"/>
          <w:szCs w:val="21"/>
        </w:rPr>
        <w:t>4</w:t>
      </w:r>
      <w:r>
        <w:rPr>
          <w:rFonts w:cs="Calibri"/>
          <w:kern w:val="0"/>
          <w:szCs w:val="21"/>
        </w:rPr>
        <w:t xml:space="preserve"> SDRAM的具体配置如下表</w:t>
      </w:r>
      <w:r>
        <w:rPr>
          <w:rFonts w:hint="eastAsia" w:cs="Calibri"/>
          <w:kern w:val="0"/>
          <w:szCs w:val="21"/>
        </w:rPr>
        <w:t>2-4-1</w:t>
      </w:r>
      <w:r>
        <w:rPr>
          <w:rFonts w:cs="Calibri"/>
          <w:kern w:val="0"/>
          <w:szCs w:val="21"/>
        </w:rPr>
        <w:t>所示。</w:t>
      </w:r>
    </w:p>
    <w:tbl>
      <w:tblPr>
        <w:tblStyle w:val="8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23"/>
        <w:gridCol w:w="2945"/>
        <w:gridCol w:w="2295"/>
        <w:gridCol w:w="182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32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位号</w:t>
            </w:r>
          </w:p>
        </w:tc>
        <w:tc>
          <w:tcPr>
            <w:tcW w:w="2946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芯片型号</w:t>
            </w:r>
          </w:p>
        </w:tc>
        <w:tc>
          <w:tcPr>
            <w:tcW w:w="2327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容量</w:t>
            </w:r>
          </w:p>
        </w:tc>
        <w:tc>
          <w:tcPr>
            <w:tcW w:w="1843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厂家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32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rPr>
                <w:rFonts w:hint="eastAsia" w:cs="Calibri"/>
                <w:kern w:val="0"/>
                <w:szCs w:val="21"/>
              </w:rPr>
              <w:t>U5,</w:t>
            </w:r>
            <w:r>
              <w:rPr>
                <w:rFonts w:cs="Calibri"/>
                <w:kern w:val="0"/>
                <w:szCs w:val="21"/>
              </w:rPr>
              <w:t>U</w:t>
            </w:r>
            <w:r>
              <w:rPr>
                <w:rFonts w:hint="eastAsia" w:cs="Calibri"/>
                <w:kern w:val="0"/>
                <w:szCs w:val="21"/>
              </w:rPr>
              <w:t>8</w:t>
            </w:r>
            <w:r>
              <w:rPr>
                <w:rFonts w:cs="Calibri"/>
                <w:kern w:val="0"/>
                <w:szCs w:val="21"/>
              </w:rPr>
              <w:t>,U</w:t>
            </w:r>
            <w:r>
              <w:rPr>
                <w:rFonts w:hint="eastAsia" w:cs="Calibri"/>
                <w:kern w:val="0"/>
                <w:szCs w:val="21"/>
              </w:rPr>
              <w:t>9,U10</w:t>
            </w:r>
          </w:p>
        </w:tc>
        <w:tc>
          <w:tcPr>
            <w:tcW w:w="2946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rPr>
                <w:rFonts w:cs="Calibri"/>
                <w:kern w:val="0"/>
                <w:szCs w:val="21"/>
              </w:rPr>
              <w:t>MT40A512M16LY-062E</w:t>
            </w:r>
          </w:p>
        </w:tc>
        <w:tc>
          <w:tcPr>
            <w:tcW w:w="2327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rPr>
                <w:rFonts w:hint="eastAsia" w:cs="Calibri"/>
                <w:kern w:val="0"/>
                <w:szCs w:val="21"/>
              </w:rPr>
              <w:t>512</w:t>
            </w:r>
            <w:r>
              <w:rPr>
                <w:rFonts w:cs="Calibri"/>
                <w:kern w:val="0"/>
                <w:szCs w:val="21"/>
              </w:rPr>
              <w:t>M x 16bit</w:t>
            </w:r>
          </w:p>
        </w:tc>
        <w:tc>
          <w:tcPr>
            <w:tcW w:w="1843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rPr>
                <w:rFonts w:hint="eastAsia" w:cs="Calibri"/>
                <w:kern w:val="0"/>
                <w:szCs w:val="21"/>
              </w:rPr>
              <w:t>Micron</w:t>
            </w:r>
          </w:p>
        </w:tc>
      </w:tr>
    </w:tbl>
    <w:p>
      <w:pPr>
        <w:ind w:firstLine="480"/>
        <w:jc w:val="center"/>
        <w:rPr>
          <w:rFonts w:hint="eastAsia"/>
        </w:rPr>
      </w:pPr>
      <w:r>
        <w:t>表</w:t>
      </w:r>
      <w:r>
        <w:rPr>
          <w:rFonts w:hint="eastAsia"/>
        </w:rPr>
        <w:t>2-4-1</w:t>
      </w:r>
      <w:r>
        <w:t xml:space="preserve"> DDR</w:t>
      </w:r>
      <w:r>
        <w:rPr>
          <w:rFonts w:hint="eastAsia"/>
        </w:rPr>
        <w:t>4</w:t>
      </w:r>
      <w:r>
        <w:t xml:space="preserve"> SDRAM配置</w:t>
      </w:r>
    </w:p>
    <w:p>
      <w:pPr>
        <w:ind w:firstLine="420" w:firstLineChars="0"/>
      </w:pPr>
      <w:r>
        <w:rPr>
          <w:rFonts w:hint="eastAsia"/>
        </w:rPr>
        <w:t>DDR4的硬件设计需要严格考虑信号完整性，我们在电路设计和PCB设计的时候已经充分考虑了匹配电阻/终端电阻,走线阻抗控制，走线等长控制，保证DDR4的高速稳定的工作。DDR4的硬件连接方式如图</w:t>
      </w:r>
      <w:r>
        <w:rPr>
          <w:rFonts w:hint="eastAsia" w:cs="Calibri"/>
          <w:kern w:val="0"/>
          <w:szCs w:val="21"/>
        </w:rPr>
        <w:t>2-</w:t>
      </w:r>
      <w:r>
        <w:rPr>
          <w:rFonts w:hint="eastAsia"/>
        </w:rPr>
        <w:t>4-1所示:</w:t>
      </w:r>
      <w:bookmarkStart w:id="57" w:name="_GoBack"/>
      <w:bookmarkEnd w:id="57"/>
    </w:p>
    <w:p>
      <w:pPr>
        <w:ind w:firstLine="0" w:firstLineChars="0"/>
        <w:jc w:val="center"/>
      </w:pPr>
      <w:r>
        <w:object>
          <v:shape id="_x0000_i1027" o:spt="75" type="#_x0000_t75" style="height:195.65pt;width:345.7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Visio.Drawing.11" ShapeID="_x0000_i1027" DrawAspect="Content" ObjectID="_1468075727" r:id="rId20">
            <o:LockedField>false</o:LockedField>
          </o:OLEObject>
        </w:object>
      </w:r>
    </w:p>
    <w:p>
      <w:pPr>
        <w:autoSpaceDE w:val="0"/>
        <w:autoSpaceDN w:val="0"/>
        <w:ind w:firstLine="0" w:firstLineChars="0"/>
        <w:jc w:val="center"/>
        <w:rPr>
          <w:rFonts w:hint="eastAsia"/>
          <w:sz w:val="21"/>
          <w:szCs w:val="21"/>
        </w:rPr>
      </w:pPr>
      <w:r>
        <w:rPr>
          <w:rFonts w:hint="eastAsia" w:cs="Calibri"/>
          <w:kern w:val="0"/>
          <w:szCs w:val="21"/>
        </w:rPr>
        <w:t>图2-4-1 DDR4 DRAM原理图部分</w:t>
      </w:r>
    </w:p>
    <w:p>
      <w:pPr>
        <w:ind w:firstLine="0" w:firstLineChars="0"/>
        <w:jc w:val="center"/>
        <w:rPr>
          <w:rFonts w:hint="eastAsia"/>
          <w:sz w:val="21"/>
          <w:szCs w:val="21"/>
        </w:rPr>
      </w:pPr>
    </w:p>
    <w:p>
      <w:pPr>
        <w:ind w:firstLine="0" w:firstLineChars="0"/>
        <w:rPr>
          <w:b/>
        </w:rPr>
      </w:pPr>
      <w:r>
        <w:rPr>
          <w:rFonts w:hint="eastAsia"/>
          <w:b/>
        </w:rPr>
        <w:t>DDR4 SDRAM引脚分配：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2"/>
        <w:gridCol w:w="4382"/>
        <w:gridCol w:w="2164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信号名称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引脚名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引脚号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PL_DDR4_A0</w:t>
            </w:r>
          </w:p>
        </w:tc>
        <w:tc>
          <w:tcPr>
            <w:tcW w:w="4382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IO_L18P_XCC_N6P0_M0P36_700</w:t>
            </w:r>
          </w:p>
        </w:tc>
        <w:tc>
          <w:tcPr>
            <w:tcW w:w="2164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AB12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PL_DDR4_A1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IO_L17N_N5P5_M0P35_700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AE22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PL_DDR4_A2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IO_L17P_N5P4_M0P34_700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AD22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PL_DDR4_A3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IO_L20P_N6P4_M0P40_700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AB15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PL_DDR4_A4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IO_L12P_GC_XCC_N4P0_M0P24_700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AD12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PL_DDR4_A5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IO_L26P_N8P4_M0P52_700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AE17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PL_DDR4_A6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IO_L24P_GC_XCC_N8P0_M0P48_700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AD16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PL_DDR4_A7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IO_L6N_GC_XCC_N2P1_M0P13_700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AG11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PL_DDR4_A8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IO_L25N_N8P3_M0P51_700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AE14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PL_DDR4_A9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IO_L19P_N6P2_M0P38_700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AB14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PL_DDR4_A10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IO_L21N_XCC_N7P1_M0P43_700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AB17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PL_DDR4_A11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IO_L25P_N8P2_M0P50_700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AE13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PL_DDR4_A12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IO_L0N_XCC_N0P1_M0P1_700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AH12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PL_DDR4_A13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IO_L24N_GC_XCC_N8P1_M0P49_700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AD15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PL_DDR4_CLK_N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IO_L15N_XCC_N5P1_M0P31_700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AD19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PL_DDR4_CLK_P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IO_L15P_XCC_N5P0_M0P30_700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AC19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PL_DDR4_BA0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IO_L20N_N6P5_M0P41_700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AC16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PL_DDR4_BA1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IO_L12N_GC_XCC_N4P1_M0P25_700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AD11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PL_DDR4_WE_B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IO_L16N_N5P3_M0P33_700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AD21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PL_DDR4_CAS_B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IO_L14N_N4P5_M0P29_700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AD17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PL_DDR4_CS_B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IO_L14P_N4P4_M0P28_700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AC17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PL_DDR4_ACT_B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IO_L18N_XCC_N6P1_M0P37_700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AC11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PL_DDR4_RAS_B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IO_L19N_N6P3_M0P39_700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AC13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PL_DDR4_BG0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IO_L21P_XCC_N7P0_M0P42_700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AB18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PL_DDR4_ODT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IO_L23N_N7P5_M0P47_700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AC22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PL_DDR4_CKE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IO_L23P_N7P4_M0P46_700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AB21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" w:hRule="atLeast"/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PL_DDR4_RST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IO_L25P_N8P2_M0P104_701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AC24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PL_DDR4_DQS0_N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IO_L9N_GC_XCC_N3P1_M0P19_700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AG16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PL_DDR4_DQS0_P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IO_L9P_GC_XCC_N3P0_M0P18_700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AG17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PL_DDR4_DQS1_N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IO_L3N_XCC_N1P1_M0P7_700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AH19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PL_DDR4_DQS1_P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IO_L3P_XCC_N1P0_M0P6_700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AG20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PL_DDR4_DQS2_N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IO_L6N_GC_XCC_N2P1_M0P67_701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PL_DDR4_DQS2_P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IO_L6P_GC_XCC_N2P0_M0P66_701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AC28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PL_DDR4_DQS3_N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IO_L3N_XCC_N1P1_M0P61_701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AF23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PL_DDR4_DQS3_P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IO_L3P_XCC_N1P0_M0P60_701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AF24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PL_DDR4_DQS4_N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IO_L15N_XCC_N5P1_M0P85_701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AA23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PL_DDR4_DQS4_P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IO_L15P_XCC_N5P0_M0P84_701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Y24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PL_DDR4_DQS5_N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IO_L21N_XCC_N7P1_M0P97_701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Y27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PL_DDR4_DQS5_P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IO_L21P_XCC_N7P0_M0P96_701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Y28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PL_DDR4_DQS6_N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IO_L0N_XCC_N0P1_M0P109_702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PL_DDR4_DQS6_P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IO_L0P_XCC_N0P0_M0P108_702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PL_DDR4_DQS7_N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IO_L9N_GC_XCC_N3P1_M0P127_702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PL_DDR4_DQS7_P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IO_L9P_GC_XCC_N3P0_M0P126_702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PL_DDR4_DM0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IO_L6P_GC_XCC_N2P0_M0P12_700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AG12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PL_DDR4_DM1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IO_L0P_XCC_N0P0_M0P0_700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AH13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PL_DDR4_DM2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IO_L9P_GC_XCC_N3P0_M0P72_701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AE28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PL_DDR4_DM3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IO_L0P_XCC_N0P0_M0P54_701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AD24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PL_DDR4_DM4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IO_L12P_GC_XCC_N4P0_M0P78_701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V22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PL_DDR4_DM5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IO_L18P_XCC_N6P0_M0P90_701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PL_DDR4_DM6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IO_L3P_XCC_N1P0_M0P114_702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N28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PL_DDR4_DM7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IO_L6P_GC_XCC_N2P0_M0P120_702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U25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PL_DDR4_DQ0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IO_L8P_N2P4_M0P16_700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AF14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PL_DDR4_DQ1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IO_L10N_N3P3_M0P21_700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AG18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PL_DDR4_DQ2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IO_L8N_N2P5_M0P17_700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AG15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PL_DDR4_DQ3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IO_L10P_N3P2_M0P20_700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AF18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PL_DDR4_DQ4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IO_L7P_N2P2_M0P14_700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AF13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PL_DDR4_DQ5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IO_L11N_N3P5_M0P23_700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AF19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PL_DDR4_DQ6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IO_L7N_N2P3_M0P15_700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AG13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PL_DDR4_DQ7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IO_L11P_N3P4_M0P22_700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AE19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PL_DDR4_DQ8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IO_L2P_N0P4_M0P4_700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AH17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PL_DDR4_DQ9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IO_L4P_N1P2_M0P8_700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AG21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PL_DDR4_DQ10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IO_L2N_N0P5_M0P5_700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AH18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PL_DDR4_DQ11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IO_L4N_N1P3_M0P9_700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AH20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PL_DDR4_DQ12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IO_L1P_N0P2_M0P2_700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AH14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PL_DDR4_DQ13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IO_L5N_N1P5_M0P11_700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AH22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PL_DDR4_DQ14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IO_L1N_N0P3_M0P3_700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AH15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PL_DDR4_DQ15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IO_L5P_N1P4_M0P10_700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AG22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PL_DDR4_DQ16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IO_L8N_N2P5_M0P71_701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AF26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PL_DDR4_DQ17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IO_L7N_N2P3_M0P69_701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AE26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PL_DDR4_DQ18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IO_L10N_N3P3_M0P75_701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PL_DDR4_DQ19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IO_L8P_N2P4_M0P70_701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AE27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PL_DDR4_DQ20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IO_L11N_N3P5_M0P77_701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PL_DDR4_DQ21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IO_L7P_N2P2_M0P68_701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PL_DDR4_DQ22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IO_L11P_N3P4_M0P76_701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PL_DDR4_DQ23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IO_L10P_N3P2_M0P74_701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PL_DDR4_DQ24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IO_L1N_N0P3_M0P57_701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AE24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PL_DDR4_DQ25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IO_L1P_N0P2_M0P56_701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AD25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PL_DDR4_DQ26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IO_L5P_N1P4_M0P64_701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AH24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PL_DDR4_DQ27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IO_L2P_N0P4_M0P58_701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AF25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PL_DDR4_DQ28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IO_L4P_N1P2_M0P62_701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AG23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PL_DDR4_DQ29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IO_L2N_N0P5_M0P59_701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AG25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PL_DDR4_DQ30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IO_L4N_N1P3_M0P63_701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AH23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PL_DDR4_DQ31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IO_L5N_N1P5_M0P65_701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AH25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PL_DDR4_DQ32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IO_L17P_N5P4_M0P88_701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Y22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PL_DDR4_DQ33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IO_L13P_N4P2_M0P80_701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V23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PL_DDR4_DQ34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IO_L16P_N5P2_M0P86_701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Y23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PL_DDR4_DQ35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IO_L13N_N4P3_M0P81_701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W24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PL_DDR4_DQ36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IO_L16N_N5P3_M0P87_701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AA22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PL_DDR4_DQ37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IO_L14P_N4P4_M0P82_701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V24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PL_DDR4_DQ38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IO_L17N_N5P5_M0P89_701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AA21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PL_DDR4_DQ39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IO_L14N_N4P5_M0P83_701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W25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PL_DDR4_DQ40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IO_L19P_N6P2_M0P92_701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V25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PL_DDR4_DQ41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IO_L20P_N6P4_M0P94_701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W27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PL_DDR4_DQ42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IO_L22P_N7P2_M0P98_701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AA28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PL_DDR4_DQ43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IO_L19N_N6P3_M0P93_701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W26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PL_DDR4_DQ44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IO_L20N_N6P5_M0P95_701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Y26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PL_DDR4_DQ45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IO_L23P_N7P4_M0P100_701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AA26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PL_DDR4_DQ46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IO_L22N_N7P3_M0P99_701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AB28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PL_DDR4_DQ47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IO_L23N_N7P5_M0P101_701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AB26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PL_DDR4_DQ48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IO_L2P_N0P4_M0P112_702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PL_DDR4_DQ49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IO_L5P_N1P4_M0P118_702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PL_DDR4_DQ50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IO_L2N_N0P5_M0P113_702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PL_DDR4_DQ51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t>IO_L4N_N1P3_M0P117_702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PL_DDR4_DQ52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IO_L1P_N0P2_M0P110_702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PL_DDR4_DQ53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IO_L5N_N1P5_M0P119_702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PL_DDR4_DQ54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IO_L1N_N0P3_M0P111_702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T28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PL_DDR4_DQ55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IO_L4P_N1P2_M0P116_702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M27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PL_DDR4_DQ56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IO_L8P_N2P4_M0P124_702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P25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PL_DDR4_DQ57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IO_L10N_N3P3_M0P129_702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PL_DDR4_DQ58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IO_L8N_N2P5_M0P125_702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PL_DDR4_DQ59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IO_L10P_N3P2_M0P128_702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PL_DDR4_DQ60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IO_L7P_N2P2_M0P122_702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T25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PL_DDR4_DQ61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IO_L11N_N3P5_M0P131_702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K26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PL_DDR4_DQ62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IO_L7N_N2P3_M0P123_702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T26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PL_DDR4_DQ63</w:t>
            </w:r>
          </w:p>
        </w:tc>
        <w:tc>
          <w:tcPr>
            <w:tcW w:w="43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IO_L11P_N3P4_M0P130_702</w:t>
            </w:r>
          </w:p>
        </w:tc>
        <w:tc>
          <w:tcPr>
            <w:tcW w:w="216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J25</w:t>
            </w:r>
          </w:p>
        </w:tc>
      </w:tr>
    </w:tbl>
    <w:p>
      <w:pPr>
        <w:ind w:firstLine="0" w:firstLineChars="0"/>
        <w:jc w:val="left"/>
        <w:rPr>
          <w:rFonts w:hint="eastAsia"/>
        </w:rPr>
      </w:pPr>
    </w:p>
    <w:p>
      <w:pPr>
        <w:pStyle w:val="3"/>
        <w:numPr>
          <w:ilvl w:val="0"/>
          <w:numId w:val="5"/>
        </w:numPr>
        <w:ind w:hanging="776" w:firstLineChars="0"/>
      </w:pPr>
      <w:bookmarkStart w:id="10" w:name="_Toc22701"/>
      <w:bookmarkStart w:id="11" w:name="_Toc470083082"/>
      <w:r>
        <w:rPr>
          <w:rFonts w:hint="eastAsia"/>
        </w:rPr>
        <w:t xml:space="preserve">QSPI </w:t>
      </w:r>
      <w:r>
        <w:t>Flash</w:t>
      </w:r>
      <w:bookmarkEnd w:id="10"/>
      <w:bookmarkEnd w:id="11"/>
    </w:p>
    <w:p>
      <w:pPr>
        <w:ind w:firstLine="480"/>
      </w:pPr>
      <w:r>
        <w:rPr>
          <w:rFonts w:hint="eastAsia"/>
        </w:rPr>
        <w:t>核心板上使用了2片256</w:t>
      </w:r>
      <w:r>
        <w:t>M</w:t>
      </w:r>
      <w:r>
        <w:rPr>
          <w:rFonts w:hint="eastAsia"/>
        </w:rPr>
        <w:t>bit大小的Q</w:t>
      </w:r>
      <w:r>
        <w:t>SPI</w:t>
      </w:r>
      <w:r>
        <w:rPr>
          <w:rFonts w:hint="eastAsia"/>
        </w:rPr>
        <w:t xml:space="preserve"> FLASH芯片，型号为MT25QU256ABA1EW9-0SIT ，它使用1.8</w:t>
      </w:r>
      <w:r>
        <w:t>V CMOS</w:t>
      </w:r>
      <w:r>
        <w:rPr>
          <w:rFonts w:hint="eastAsia"/>
        </w:rPr>
        <w:t xml:space="preserve">电压标准。由于它的非易失特性，在使用中，QSPI </w:t>
      </w:r>
      <w:r>
        <w:t>FLASH</w:t>
      </w:r>
      <w:r>
        <w:rPr>
          <w:rFonts w:hint="eastAsia"/>
        </w:rPr>
        <w:t>可以作为FPGA系统的启动镜像。这些镜像主要包括</w:t>
      </w:r>
      <w:r>
        <w:t>FPGA</w:t>
      </w:r>
      <w:r>
        <w:rPr>
          <w:rFonts w:hint="eastAsia"/>
        </w:rPr>
        <w:t>的</w:t>
      </w:r>
      <w:r>
        <w:t>bit</w:t>
      </w:r>
      <w:r>
        <w:rPr>
          <w:rFonts w:hint="eastAsia"/>
        </w:rPr>
        <w:t>文件、软核的应用程序代码以及其它的用户数据文件。</w:t>
      </w:r>
    </w:p>
    <w:p>
      <w:pPr>
        <w:pStyle w:val="13"/>
        <w:ind w:firstLine="480" w:firstLineChars="200"/>
        <w:rPr>
          <w:rFonts w:ascii="微软雅黑" w:hAnsi="微软雅黑" w:eastAsia="微软雅黑" w:cs="Times New Roman"/>
          <w:color w:val="auto"/>
          <w:kern w:val="2"/>
          <w:szCs w:val="22"/>
        </w:rPr>
      </w:pPr>
      <w:r>
        <w:rPr>
          <w:rFonts w:hint="eastAsia" w:ascii="微软雅黑" w:hAnsi="微软雅黑" w:eastAsia="微软雅黑" w:cs="Times New Roman"/>
          <w:color w:val="auto"/>
          <w:kern w:val="2"/>
          <w:szCs w:val="22"/>
        </w:rPr>
        <w:t xml:space="preserve">QSPI </w:t>
      </w:r>
      <w:r>
        <w:rPr>
          <w:rFonts w:ascii="微软雅黑" w:hAnsi="微软雅黑" w:eastAsia="微软雅黑" w:cs="Times New Roman"/>
          <w:color w:val="auto"/>
          <w:kern w:val="2"/>
          <w:szCs w:val="22"/>
        </w:rPr>
        <w:t>FLASH</w:t>
      </w:r>
      <w:r>
        <w:rPr>
          <w:rFonts w:hint="eastAsia" w:ascii="微软雅黑" w:hAnsi="微软雅黑" w:eastAsia="微软雅黑" w:cs="Times New Roman"/>
          <w:color w:val="auto"/>
          <w:kern w:val="2"/>
          <w:szCs w:val="22"/>
        </w:rPr>
        <w:t>的具体型号和相关参数见下表</w:t>
      </w:r>
    </w:p>
    <w:tbl>
      <w:tblPr>
        <w:tblStyle w:val="8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53"/>
        <w:gridCol w:w="3408"/>
        <w:gridCol w:w="2327"/>
        <w:gridCol w:w="184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53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位号</w:t>
            </w:r>
          </w:p>
        </w:tc>
        <w:tc>
          <w:tcPr>
            <w:tcW w:w="2504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芯片类型</w:t>
            </w:r>
          </w:p>
        </w:tc>
        <w:tc>
          <w:tcPr>
            <w:tcW w:w="2327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容量</w:t>
            </w:r>
          </w:p>
        </w:tc>
        <w:tc>
          <w:tcPr>
            <w:tcW w:w="1843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厂家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53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rPr>
                <w:rFonts w:hint="eastAsia"/>
              </w:rPr>
              <w:t>U3，U4</w:t>
            </w:r>
          </w:p>
        </w:tc>
        <w:tc>
          <w:tcPr>
            <w:tcW w:w="2504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t xml:space="preserve">MT25QU256ABA1EW9-0SIT </w:t>
            </w:r>
          </w:p>
        </w:tc>
        <w:tc>
          <w:tcPr>
            <w:tcW w:w="2327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rPr>
                <w:rFonts w:hint="eastAsia"/>
              </w:rPr>
              <w:t>256M Bit</w:t>
            </w:r>
          </w:p>
        </w:tc>
        <w:tc>
          <w:tcPr>
            <w:tcW w:w="1843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rPr>
                <w:rFonts w:hint="eastAsia"/>
              </w:rPr>
              <w:t>Micron</w:t>
            </w:r>
          </w:p>
        </w:tc>
      </w:tr>
    </w:tbl>
    <w:p>
      <w:pPr>
        <w:pStyle w:val="12"/>
        <w:autoSpaceDE w:val="0"/>
        <w:autoSpaceDN w:val="0"/>
        <w:ind w:left="1060" w:firstLine="0" w:firstLineChars="0"/>
        <w:jc w:val="center"/>
        <w:rPr>
          <w:rFonts w:cs="Calibri"/>
          <w:kern w:val="0"/>
          <w:szCs w:val="21"/>
        </w:rPr>
      </w:pPr>
      <w:r>
        <w:rPr>
          <w:rFonts w:hint="eastAsia" w:cs="Calibri"/>
          <w:kern w:val="0"/>
          <w:szCs w:val="21"/>
        </w:rPr>
        <w:t xml:space="preserve">表2-5-1 QSPI </w:t>
      </w:r>
      <w:r>
        <w:rPr>
          <w:rFonts w:cs="Calibri"/>
          <w:kern w:val="0"/>
          <w:szCs w:val="21"/>
        </w:rPr>
        <w:t>Flash</w:t>
      </w:r>
      <w:r>
        <w:rPr>
          <w:rFonts w:hint="eastAsia" w:cs="Calibri"/>
          <w:kern w:val="0"/>
          <w:szCs w:val="21"/>
        </w:rPr>
        <w:t>的型号和参数</w:t>
      </w:r>
    </w:p>
    <w:p>
      <w:pPr>
        <w:ind w:firstLine="0" w:firstLineChars="0"/>
        <w:jc w:val="center"/>
        <w:rPr>
          <w:sz w:val="21"/>
          <w:szCs w:val="21"/>
        </w:rPr>
      </w:pPr>
    </w:p>
    <w:p>
      <w:pPr>
        <w:ind w:firstLine="480"/>
        <w:rPr>
          <w:rFonts w:hint="eastAsia"/>
        </w:rPr>
      </w:pPr>
      <w:r>
        <w:rPr>
          <w:rFonts w:hint="eastAsia"/>
        </w:rPr>
        <w:t>QSPI FLASH连接到Versal ACAP芯片的PS部分</w:t>
      </w:r>
      <w:r>
        <w:t>BANK500</w:t>
      </w:r>
      <w:r>
        <w:rPr>
          <w:rFonts w:hint="eastAsia"/>
        </w:rPr>
        <w:t>的XPIO口上，在系统设计中需要配置这些PS端的MIO口功能为QSPI FLASH接口。</w:t>
      </w:r>
      <w:r>
        <w:object>
          <v:shape id="_x0000_i1028" o:spt="75" type="#_x0000_t75" style="height:268.8pt;width:433.05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Visio.Drawing.11" ShapeID="_x0000_i1028" DrawAspect="Content" ObjectID="_1468075728" r:id="rId22">
            <o:LockedField>false</o:LockedField>
          </o:OLEObject>
        </w:object>
      </w:r>
    </w:p>
    <w:p>
      <w:pPr>
        <w:ind w:firstLine="0" w:firstLineChars="0"/>
        <w:jc w:val="center"/>
      </w:pPr>
      <w:r>
        <w:rPr>
          <w:rFonts w:hint="eastAsia"/>
        </w:rPr>
        <w:t>图</w:t>
      </w:r>
      <w:r>
        <w:rPr>
          <w:rFonts w:hint="eastAsia" w:cs="Calibri"/>
          <w:kern w:val="0"/>
          <w:szCs w:val="21"/>
        </w:rPr>
        <w:t>2-</w:t>
      </w:r>
      <w:r>
        <w:rPr>
          <w:rFonts w:hint="eastAsia"/>
        </w:rPr>
        <w:t xml:space="preserve">5-1 QSPI </w:t>
      </w:r>
      <w:r>
        <w:t>Flash</w:t>
      </w:r>
      <w:r>
        <w:rPr>
          <w:rFonts w:hint="eastAsia"/>
        </w:rPr>
        <w:t>连接示意图</w:t>
      </w:r>
    </w:p>
    <w:p>
      <w:pPr>
        <w:ind w:firstLine="2520" w:firstLineChars="1050"/>
      </w:pPr>
    </w:p>
    <w:p>
      <w:pPr>
        <w:ind w:firstLine="480"/>
        <w:rPr>
          <w:b/>
        </w:rPr>
      </w:pPr>
      <w:r>
        <w:rPr>
          <w:rFonts w:hint="eastAsia"/>
          <w:b/>
        </w:rPr>
        <w:t>配置芯片引脚分配：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9"/>
        <w:gridCol w:w="3544"/>
        <w:gridCol w:w="2207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信号名称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引脚名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引脚号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MIO0_QSPI0_SCLK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PMC_MIO0_500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AA1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MIO1_QSPI0_IO1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PMC_MIO1_500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AB1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MIO2_QSPI0_IO2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PMC_MIO2_500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AD1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MIO3_QSPI0_IO3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PMC_MIO3_500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hint="eastAsia" w:ascii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AE1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MIO4_QSPI0_IO0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PMC_MIO4_500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AF1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MIO5_QSPI0_SS_B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PMC_MIO5_500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AG1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MIO7_QSPI1_SS_B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PMC_MIO7_500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AG2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MIO8_QSPI1_IO0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PMC_MIO8_500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AE2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MIO9_QSPI1_IO1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PMC_MIO9_500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AD2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MIO10_QSPI1_IO2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PMC_MIO10_500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AC2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hint="eastAsia" w:ascii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MIO11_QSPI1_IO3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PMC_MIO11_500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AB2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hint="eastAsia" w:ascii="宋体" w:hAnsi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MIO12_QSPI1_SCLK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color w:val="000000"/>
                <w:sz w:val="22"/>
              </w:rPr>
              <w:t>PMC_MIO12_500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AA3</w:t>
            </w:r>
          </w:p>
        </w:tc>
      </w:tr>
    </w:tbl>
    <w:p>
      <w:pPr>
        <w:ind w:firstLine="480"/>
      </w:pPr>
    </w:p>
    <w:p>
      <w:pPr>
        <w:ind w:firstLine="0" w:firstLineChars="0"/>
        <w:jc w:val="center"/>
        <w:rPr>
          <w:sz w:val="21"/>
          <w:szCs w:val="21"/>
        </w:rPr>
      </w:pPr>
    </w:p>
    <w:p>
      <w:pPr>
        <w:pStyle w:val="3"/>
        <w:numPr>
          <w:ilvl w:val="0"/>
          <w:numId w:val="5"/>
        </w:numPr>
        <w:ind w:hanging="776" w:firstLineChars="0"/>
      </w:pPr>
      <w:bookmarkStart w:id="12" w:name="_Toc21673"/>
      <w:bookmarkStart w:id="13" w:name="_Toc95292541"/>
      <w:r>
        <w:rPr>
          <w:rFonts w:hint="eastAsia"/>
        </w:rPr>
        <w:t xml:space="preserve">eMMC </w:t>
      </w:r>
      <w:r>
        <w:t>Flash</w:t>
      </w:r>
      <w:bookmarkEnd w:id="12"/>
      <w:bookmarkEnd w:id="13"/>
    </w:p>
    <w:p>
      <w:pPr>
        <w:ind w:firstLine="480"/>
        <w:rPr>
          <w:rFonts w:cs="Calibri"/>
          <w:kern w:val="0"/>
          <w:szCs w:val="21"/>
        </w:rPr>
      </w:pPr>
      <w:r>
        <w:rPr>
          <w:rFonts w:hint="eastAsia" w:cs="Calibri"/>
          <w:kern w:val="0"/>
          <w:szCs w:val="21"/>
        </w:rPr>
        <w:t xml:space="preserve"> </w:t>
      </w:r>
      <w:r>
        <w:rPr>
          <w:rFonts w:hint="eastAsia"/>
          <w:szCs w:val="24"/>
        </w:rPr>
        <w:t>V100</w:t>
      </w:r>
      <w:r>
        <w:rPr>
          <w:rFonts w:hint="eastAsia" w:cs="Calibri"/>
          <w:kern w:val="0"/>
          <w:szCs w:val="21"/>
        </w:rPr>
        <w:t>核心</w:t>
      </w:r>
      <w:r>
        <w:rPr>
          <w:rFonts w:cs="Calibri"/>
          <w:kern w:val="0"/>
          <w:szCs w:val="21"/>
        </w:rPr>
        <w:t>板配有一片</w:t>
      </w:r>
      <w:r>
        <w:rPr>
          <w:rFonts w:hint="eastAsia" w:cs="Calibri"/>
          <w:kern w:val="0"/>
          <w:szCs w:val="21"/>
        </w:rPr>
        <w:t>大容量的8GB</w:t>
      </w:r>
      <w:r>
        <w:rPr>
          <w:rFonts w:cs="Calibri"/>
          <w:kern w:val="0"/>
          <w:szCs w:val="21"/>
        </w:rPr>
        <w:t>大小的</w:t>
      </w:r>
      <w:r>
        <w:rPr>
          <w:rFonts w:hint="eastAsia" w:cs="Calibri"/>
          <w:kern w:val="0"/>
          <w:szCs w:val="21"/>
        </w:rPr>
        <w:t>eMMC</w:t>
      </w:r>
      <w:r>
        <w:rPr>
          <w:rFonts w:cs="Calibri"/>
          <w:kern w:val="0"/>
          <w:szCs w:val="21"/>
        </w:rPr>
        <w:t xml:space="preserve"> FLASH芯片，</w:t>
      </w:r>
      <w:r>
        <w:rPr>
          <w:rFonts w:hint="eastAsia" w:cs="Calibri"/>
          <w:kern w:val="0"/>
          <w:szCs w:val="21"/>
        </w:rPr>
        <w:t>型号为</w:t>
      </w:r>
      <w:r>
        <w:t>MTFC8GAKAJCN-4M</w:t>
      </w:r>
      <w:r>
        <w:rPr>
          <w:rFonts w:hint="eastAsia" w:cs="Calibri"/>
          <w:kern w:val="0"/>
          <w:szCs w:val="21"/>
        </w:rPr>
        <w:t>，</w:t>
      </w:r>
      <w:r>
        <w:rPr>
          <w:rFonts w:cs="Calibri"/>
          <w:kern w:val="0"/>
          <w:szCs w:val="21"/>
        </w:rPr>
        <w:t>它</w:t>
      </w:r>
      <w:r>
        <w:rPr>
          <w:rFonts w:hint="eastAsia" w:cs="Calibri"/>
          <w:kern w:val="0"/>
          <w:szCs w:val="21"/>
        </w:rPr>
        <w:t>支持JEDEC e-MMC V5.0标准的HS-MMC接口，电平支持1.8V或者3.3V</w:t>
      </w:r>
      <w:r>
        <w:rPr>
          <w:rFonts w:cs="Calibri"/>
          <w:kern w:val="0"/>
          <w:szCs w:val="21"/>
        </w:rPr>
        <w:t>。</w:t>
      </w:r>
      <w:r>
        <w:rPr>
          <w:rFonts w:hint="eastAsia" w:cs="Calibri"/>
          <w:kern w:val="0"/>
          <w:szCs w:val="21"/>
        </w:rPr>
        <w:t>eMMC FLASH和ACAP连接的数据宽度为8bit。</w:t>
      </w:r>
      <w:r>
        <w:rPr>
          <w:rFonts w:cs="Calibri"/>
          <w:kern w:val="0"/>
          <w:szCs w:val="21"/>
        </w:rPr>
        <w:t>由于</w:t>
      </w:r>
      <w:r>
        <w:rPr>
          <w:rFonts w:hint="eastAsia" w:cs="Calibri"/>
          <w:kern w:val="0"/>
          <w:szCs w:val="21"/>
        </w:rPr>
        <w:t>eMMC</w:t>
      </w:r>
      <w:r>
        <w:rPr>
          <w:rFonts w:cs="Calibri"/>
          <w:kern w:val="0"/>
          <w:szCs w:val="21"/>
        </w:rPr>
        <w:t xml:space="preserve"> FLASH的</w:t>
      </w:r>
      <w:r>
        <w:rPr>
          <w:rFonts w:hint="eastAsia" w:cs="Calibri"/>
          <w:kern w:val="0"/>
          <w:szCs w:val="21"/>
        </w:rPr>
        <w:t>大容量和</w:t>
      </w:r>
      <w:r>
        <w:rPr>
          <w:rFonts w:cs="Calibri"/>
          <w:kern w:val="0"/>
          <w:szCs w:val="21"/>
        </w:rPr>
        <w:t>非易失特性，在</w:t>
      </w:r>
      <w:r>
        <w:rPr>
          <w:rFonts w:hint="eastAsia" w:cs="Calibri"/>
          <w:kern w:val="0"/>
          <w:szCs w:val="21"/>
        </w:rPr>
        <w:t>ACAP系统</w:t>
      </w:r>
      <w:r>
        <w:rPr>
          <w:rFonts w:cs="Calibri"/>
          <w:kern w:val="0"/>
          <w:szCs w:val="21"/>
        </w:rPr>
        <w:t>使用中，它可以作为系统</w:t>
      </w:r>
      <w:r>
        <w:rPr>
          <w:rFonts w:hint="eastAsia" w:cs="Calibri"/>
          <w:kern w:val="0"/>
          <w:szCs w:val="21"/>
        </w:rPr>
        <w:t>大容量的</w:t>
      </w:r>
      <w:r>
        <w:rPr>
          <w:rFonts w:cs="Calibri"/>
          <w:kern w:val="0"/>
          <w:szCs w:val="21"/>
        </w:rPr>
        <w:t>存储</w:t>
      </w:r>
      <w:r>
        <w:rPr>
          <w:rFonts w:hint="eastAsia" w:cs="Calibri"/>
          <w:kern w:val="0"/>
          <w:szCs w:val="21"/>
        </w:rPr>
        <w:t>设备，比如存储</w:t>
      </w:r>
      <w:r>
        <w:rPr>
          <w:rFonts w:cs="Calibri"/>
          <w:kern w:val="0"/>
          <w:szCs w:val="21"/>
        </w:rPr>
        <w:t>ARM的应用程序</w:t>
      </w:r>
      <w:r>
        <w:rPr>
          <w:rFonts w:hint="eastAsia" w:cs="Calibri"/>
          <w:kern w:val="0"/>
          <w:szCs w:val="21"/>
        </w:rPr>
        <w:t>、系统文件</w:t>
      </w:r>
      <w:r>
        <w:rPr>
          <w:rFonts w:cs="Calibri"/>
          <w:kern w:val="0"/>
          <w:szCs w:val="21"/>
        </w:rPr>
        <w:t>以及其它的用户数据文件。</w:t>
      </w:r>
      <w:r>
        <w:rPr>
          <w:rFonts w:hint="eastAsia" w:cs="Calibri"/>
          <w:kern w:val="0"/>
          <w:szCs w:val="21"/>
        </w:rPr>
        <w:t>eMMC</w:t>
      </w:r>
      <w:r>
        <w:rPr>
          <w:rFonts w:cs="Calibri"/>
          <w:kern w:val="0"/>
          <w:szCs w:val="21"/>
        </w:rPr>
        <w:t xml:space="preserve"> FLASH的具体型号和相关参数见表</w:t>
      </w:r>
      <w:r>
        <w:rPr>
          <w:rFonts w:hint="eastAsia" w:cs="Calibri"/>
          <w:kern w:val="0"/>
          <w:szCs w:val="21"/>
        </w:rPr>
        <w:t>2-6-1</w:t>
      </w:r>
      <w:r>
        <w:rPr>
          <w:rFonts w:cs="Calibri"/>
          <w:kern w:val="0"/>
          <w:szCs w:val="21"/>
        </w:rPr>
        <w:t>。</w:t>
      </w:r>
    </w:p>
    <w:tbl>
      <w:tblPr>
        <w:tblStyle w:val="8"/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2628"/>
        <w:gridCol w:w="2327"/>
        <w:gridCol w:w="184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3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位号</w:t>
            </w:r>
          </w:p>
        </w:tc>
        <w:tc>
          <w:tcPr>
            <w:tcW w:w="2504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芯片类型</w:t>
            </w:r>
          </w:p>
        </w:tc>
        <w:tc>
          <w:tcPr>
            <w:tcW w:w="2327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容量</w:t>
            </w:r>
          </w:p>
        </w:tc>
        <w:tc>
          <w:tcPr>
            <w:tcW w:w="1843" w:type="dxa"/>
            <w:shd w:val="clear" w:color="auto" w:fill="F2F2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厂家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43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rPr>
                <w:rFonts w:hint="eastAsia"/>
              </w:rPr>
              <w:t>U8</w:t>
            </w:r>
          </w:p>
        </w:tc>
        <w:tc>
          <w:tcPr>
            <w:tcW w:w="2504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t>MTFC8GAKAJCN-4M</w:t>
            </w:r>
          </w:p>
        </w:tc>
        <w:tc>
          <w:tcPr>
            <w:tcW w:w="2327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rPr>
                <w:rFonts w:hint="eastAsia"/>
              </w:rPr>
              <w:t>8G Byte</w:t>
            </w:r>
          </w:p>
        </w:tc>
        <w:tc>
          <w:tcPr>
            <w:tcW w:w="1843" w:type="dxa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</w:pPr>
            <w:r>
              <w:rPr>
                <w:rFonts w:hint="eastAsia"/>
              </w:rPr>
              <w:t>Micron</w:t>
            </w:r>
          </w:p>
        </w:tc>
      </w:tr>
    </w:tbl>
    <w:p>
      <w:pPr>
        <w:autoSpaceDE w:val="0"/>
        <w:autoSpaceDN w:val="0"/>
        <w:ind w:firstLine="0" w:firstLineChars="0"/>
        <w:jc w:val="center"/>
        <w:rPr>
          <w:rFonts w:cs="Calibri"/>
          <w:kern w:val="0"/>
          <w:szCs w:val="21"/>
        </w:rPr>
      </w:pPr>
      <w:r>
        <w:rPr>
          <w:rFonts w:cs="Calibri"/>
          <w:kern w:val="0"/>
          <w:szCs w:val="21"/>
        </w:rPr>
        <w:t>表</w:t>
      </w:r>
      <w:r>
        <w:rPr>
          <w:rFonts w:hint="eastAsia" w:cs="Calibri"/>
          <w:kern w:val="0"/>
          <w:szCs w:val="21"/>
        </w:rPr>
        <w:t>2-6</w:t>
      </w:r>
      <w:r>
        <w:rPr>
          <w:rFonts w:cs="Calibri"/>
          <w:kern w:val="0"/>
          <w:szCs w:val="21"/>
        </w:rPr>
        <w:t>-</w:t>
      </w:r>
      <w:r>
        <w:rPr>
          <w:rFonts w:hint="eastAsia" w:cs="Calibri"/>
          <w:kern w:val="0"/>
          <w:szCs w:val="21"/>
        </w:rPr>
        <w:t>1</w:t>
      </w:r>
      <w:r>
        <w:rPr>
          <w:rFonts w:cs="Calibri"/>
          <w:kern w:val="0"/>
          <w:szCs w:val="21"/>
        </w:rPr>
        <w:t xml:space="preserve"> </w:t>
      </w:r>
      <w:r>
        <w:rPr>
          <w:rFonts w:hint="eastAsia" w:cs="Calibri"/>
          <w:kern w:val="0"/>
          <w:szCs w:val="21"/>
        </w:rPr>
        <w:t>eMMC</w:t>
      </w:r>
      <w:r>
        <w:rPr>
          <w:rFonts w:cs="Calibri"/>
          <w:kern w:val="0"/>
          <w:szCs w:val="21"/>
        </w:rPr>
        <w:t xml:space="preserve"> Flash的型号和参数</w:t>
      </w:r>
    </w:p>
    <w:p>
      <w:pPr>
        <w:ind w:firstLine="480"/>
        <w:rPr>
          <w:rFonts w:hint="eastAsia" w:cs="Calibri"/>
          <w:kern w:val="0"/>
          <w:szCs w:val="21"/>
        </w:rPr>
      </w:pPr>
    </w:p>
    <w:p>
      <w:pPr>
        <w:ind w:firstLine="480"/>
      </w:pPr>
      <w:r>
        <w:rPr>
          <w:rFonts w:hint="eastAsia" w:cs="Calibri"/>
          <w:kern w:val="0"/>
          <w:szCs w:val="21"/>
        </w:rPr>
        <w:t>eMMC</w:t>
      </w:r>
      <w:r>
        <w:rPr>
          <w:rFonts w:hint="eastAsia"/>
        </w:rPr>
        <w:t xml:space="preserve"> FLASH连接到Versal ACAP的PS部分</w:t>
      </w:r>
      <w:r>
        <w:t>BANK50</w:t>
      </w:r>
      <w:r>
        <w:rPr>
          <w:rFonts w:hint="eastAsia"/>
        </w:rPr>
        <w:t>1的PMC MIO口上，在系统设计中需要配置这些PMC MIO口功能为EMMC接口。为图</w:t>
      </w:r>
      <w:r>
        <w:rPr>
          <w:rFonts w:hint="eastAsia" w:cs="Calibri"/>
          <w:kern w:val="0"/>
          <w:szCs w:val="21"/>
        </w:rPr>
        <w:t>2-</w:t>
      </w:r>
      <w:r>
        <w:rPr>
          <w:rFonts w:hint="eastAsia"/>
        </w:rPr>
        <w:t>6-1为</w:t>
      </w:r>
      <w:r>
        <w:rPr>
          <w:rFonts w:hint="eastAsia" w:cs="Calibri"/>
          <w:kern w:val="0"/>
          <w:szCs w:val="21"/>
        </w:rPr>
        <w:t>eMMC</w:t>
      </w:r>
      <w:r>
        <w:rPr>
          <w:rFonts w:hint="eastAsia"/>
        </w:rPr>
        <w:t xml:space="preserve"> </w:t>
      </w:r>
      <w:r>
        <w:t>Flash</w:t>
      </w:r>
      <w:r>
        <w:rPr>
          <w:rFonts w:hint="eastAsia"/>
        </w:rPr>
        <w:t>在原理图中的部分。</w:t>
      </w:r>
    </w:p>
    <w:p>
      <w:pPr>
        <w:ind w:firstLine="0" w:firstLineChars="0"/>
        <w:jc w:val="center"/>
      </w:pPr>
      <w:r>
        <w:object>
          <v:shape id="_x0000_i1029" o:spt="75" type="#_x0000_t75" style="height:181.05pt;width:379.7pt;" o:ole="t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Visio.Drawing.11" ShapeID="_x0000_i1029" DrawAspect="Content" ObjectID="_1468075729" r:id="rId24">
            <o:LockedField>false</o:LockedField>
          </o:OLEObject>
        </w:object>
      </w:r>
    </w:p>
    <w:p>
      <w:pPr>
        <w:ind w:firstLine="0" w:firstLineChars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 w:cs="Calibri"/>
          <w:kern w:val="0"/>
          <w:szCs w:val="21"/>
        </w:rPr>
        <w:t>2-</w:t>
      </w:r>
      <w:r>
        <w:rPr>
          <w:rFonts w:hint="eastAsia"/>
        </w:rPr>
        <w:t xml:space="preserve">6-1 </w:t>
      </w:r>
      <w:r>
        <w:rPr>
          <w:rFonts w:hint="eastAsia" w:cs="Calibri"/>
          <w:kern w:val="0"/>
          <w:szCs w:val="21"/>
        </w:rPr>
        <w:t>eMMC</w:t>
      </w:r>
      <w:r>
        <w:rPr>
          <w:rFonts w:hint="eastAsia"/>
        </w:rPr>
        <w:t xml:space="preserve"> </w:t>
      </w:r>
      <w:r>
        <w:t>Flash</w:t>
      </w:r>
      <w:r>
        <w:rPr>
          <w:rFonts w:hint="eastAsia"/>
        </w:rPr>
        <w:t>连接示意图</w:t>
      </w:r>
    </w:p>
    <w:p>
      <w:pPr>
        <w:ind w:firstLine="0" w:firstLineChars="0"/>
        <w:jc w:val="center"/>
        <w:rPr>
          <w:rFonts w:hint="eastAsia"/>
          <w:sz w:val="21"/>
          <w:szCs w:val="21"/>
        </w:rPr>
      </w:pPr>
    </w:p>
    <w:p>
      <w:pPr>
        <w:ind w:firstLine="480"/>
        <w:rPr>
          <w:b/>
        </w:rPr>
      </w:pPr>
      <w:r>
        <w:rPr>
          <w:rFonts w:hint="eastAsia"/>
          <w:b/>
        </w:rPr>
        <w:t>配置芯片引脚分配：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35"/>
        <w:gridCol w:w="3118"/>
        <w:gridCol w:w="2207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信号名称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引脚名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引脚号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MMC_CCLK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440"/>
              <w:jc w:val="left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kern w:val="0"/>
                <w:sz w:val="22"/>
                <w:lang w:bidi="ar"/>
              </w:rPr>
              <w:t>PMC_MIO38_501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AE8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MMC_CMD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kern w:val="0"/>
                <w:sz w:val="22"/>
                <w:lang w:bidi="ar"/>
              </w:rPr>
              <w:t>PMC_MIO40_501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AB8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MMC_DAT0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kern w:val="0"/>
                <w:sz w:val="22"/>
                <w:lang w:bidi="ar"/>
              </w:rPr>
              <w:t>PMC_MIO41_501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AA8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MMC_DAT1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kern w:val="0"/>
                <w:sz w:val="22"/>
                <w:lang w:bidi="ar"/>
              </w:rPr>
              <w:t>PMC_MIO42_501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AA9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MMC_DAT2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kern w:val="0"/>
                <w:sz w:val="22"/>
                <w:lang w:bidi="ar"/>
              </w:rPr>
              <w:t>PMC_MIO43_501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AC9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MMC_DAT3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kern w:val="0"/>
                <w:sz w:val="22"/>
                <w:lang w:bidi="ar"/>
              </w:rPr>
              <w:t>PMC_MIO44_501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AD9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MMC_DAT4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kern w:val="0"/>
                <w:sz w:val="22"/>
                <w:lang w:bidi="ar"/>
              </w:rPr>
              <w:t>PMC_MIO45_501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AE9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MMC_DAT5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kern w:val="0"/>
                <w:sz w:val="22"/>
                <w:lang w:bidi="ar"/>
              </w:rPr>
              <w:t>PMC_MIO46_501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AF9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MMC_DAT6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kern w:val="0"/>
                <w:sz w:val="22"/>
                <w:lang w:bidi="ar"/>
              </w:rPr>
              <w:t>PMC_MIO47_501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AF10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MMC_DAT7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hint="eastAsia"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kern w:val="0"/>
                <w:sz w:val="22"/>
                <w:lang w:bidi="ar"/>
              </w:rPr>
              <w:t>PMC_MIO48_501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AD10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MMC_RSTN</w:t>
            </w:r>
          </w:p>
        </w:tc>
        <w:tc>
          <w:tcPr>
            <w:tcW w:w="311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cs="微软雅黑"/>
                <w:kern w:val="0"/>
                <w:sz w:val="22"/>
                <w:lang w:bidi="ar"/>
              </w:rPr>
              <w:t>PMC_MIO49_501</w:t>
            </w:r>
          </w:p>
        </w:tc>
        <w:tc>
          <w:tcPr>
            <w:tcW w:w="220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ascii="宋体" w:hAnsi="宋体" w:eastAsia="宋体" w:cs="宋体"/>
                <w:color w:val="000000"/>
                <w:sz w:val="22"/>
              </w:rPr>
            </w:pPr>
            <w:r>
              <w:rPr>
                <w:rFonts w:hint="eastAsia" w:eastAsia="宋体"/>
                <w:color w:val="000000"/>
                <w:sz w:val="22"/>
              </w:rPr>
              <w:t>AC10</w:t>
            </w:r>
          </w:p>
        </w:tc>
      </w:tr>
    </w:tbl>
    <w:p>
      <w:pPr>
        <w:ind w:firstLine="480"/>
        <w:rPr>
          <w:rFonts w:hint="eastAsia"/>
        </w:rPr>
      </w:pPr>
    </w:p>
    <w:p>
      <w:pPr>
        <w:ind w:firstLine="48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ind w:firstLine="0" w:firstLineChars="0"/>
      </w:pPr>
    </w:p>
    <w:p>
      <w:pPr>
        <w:pStyle w:val="3"/>
        <w:numPr>
          <w:ilvl w:val="0"/>
          <w:numId w:val="5"/>
        </w:numPr>
        <w:ind w:hanging="776" w:firstLineChars="0"/>
      </w:pPr>
      <w:bookmarkStart w:id="14" w:name="_Toc466314392"/>
      <w:bookmarkStart w:id="15" w:name="_Toc466314314"/>
      <w:bookmarkStart w:id="16" w:name="_Toc20222"/>
      <w:bookmarkStart w:id="17" w:name="_Toc470083083"/>
      <w:r>
        <w:t>LED</w:t>
      </w:r>
      <w:bookmarkEnd w:id="14"/>
      <w:bookmarkEnd w:id="15"/>
      <w:r>
        <w:rPr>
          <w:rFonts w:hint="eastAsia"/>
        </w:rPr>
        <w:t>灯</w:t>
      </w:r>
      <w:bookmarkEnd w:id="16"/>
      <w:bookmarkEnd w:id="17"/>
    </w:p>
    <w:p>
      <w:pPr>
        <w:ind w:firstLine="480"/>
        <w:rPr>
          <w:rFonts w:hint="eastAsia"/>
          <w:color w:val="000000"/>
          <w:kern w:val="0"/>
        </w:rPr>
      </w:pPr>
      <w:r>
        <w:rPr>
          <w:rFonts w:hint="eastAsia"/>
          <w:szCs w:val="24"/>
        </w:rPr>
        <w:t>V100</w:t>
      </w:r>
      <w:r>
        <w:rPr>
          <w:rFonts w:hint="eastAsia" w:cs="Calibri"/>
          <w:kern w:val="0"/>
          <w:szCs w:val="21"/>
        </w:rPr>
        <w:t>核心</w:t>
      </w:r>
      <w:r>
        <w:rPr>
          <w:rFonts w:cs="Calibri"/>
          <w:kern w:val="0"/>
          <w:szCs w:val="21"/>
        </w:rPr>
        <w:t>板</w:t>
      </w:r>
      <w:r>
        <w:rPr>
          <w:rFonts w:hint="eastAsia"/>
        </w:rPr>
        <w:t>上有1个红色电源指示灯(PWR)，1个是配置LED灯(DONE)。当核心板供电后，电源指示灯会亮起；当FPGA 配置程序后，配置LED灯会亮起。</w:t>
      </w:r>
      <w:r>
        <w:rPr>
          <w:rFonts w:hint="eastAsia"/>
          <w:color w:val="000000"/>
          <w:kern w:val="0"/>
        </w:rPr>
        <w:t>LED灯硬件连接的示意图如图2-7-1所示：</w:t>
      </w:r>
    </w:p>
    <w:p>
      <w:pPr>
        <w:ind w:firstLine="480"/>
        <w:jc w:val="center"/>
        <w:rPr>
          <w:rFonts w:cs="Calibri"/>
          <w:szCs w:val="21"/>
        </w:rPr>
      </w:pPr>
      <w:r>
        <w:object>
          <v:shape id="_x0000_i1030" o:spt="75" type="#_x0000_t75" style="height:172.45pt;width:453.05pt;" o:ole="t" filled="f" o:preferrelative="t" stroked="f" coordsize="21600,21600">
            <v:path/>
            <v:fill on="f" alignshape="1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Visio.Drawing.11" ShapeID="_x0000_i1030" DrawAspect="Content" ObjectID="_1468075730" r:id="rId26">
            <o:LockedField>false</o:LockedField>
          </o:OLEObject>
        </w:object>
      </w:r>
    </w:p>
    <w:p>
      <w:pPr>
        <w:ind w:firstLine="1560" w:firstLineChars="650"/>
        <w:jc w:val="center"/>
        <w:rPr>
          <w:rFonts w:cs="Calibri"/>
          <w:color w:val="000000"/>
          <w:kern w:val="0"/>
          <w:szCs w:val="21"/>
        </w:rPr>
      </w:pPr>
      <w:r>
        <w:rPr>
          <w:rFonts w:cs="Calibri"/>
          <w:color w:val="000000"/>
          <w:kern w:val="0"/>
          <w:szCs w:val="21"/>
        </w:rPr>
        <w:t>图</w:t>
      </w:r>
      <w:r>
        <w:rPr>
          <w:rFonts w:hint="eastAsia" w:cs="Calibri"/>
          <w:color w:val="000000"/>
          <w:kern w:val="0"/>
          <w:szCs w:val="21"/>
        </w:rPr>
        <w:t>2-</w:t>
      </w:r>
      <w:r>
        <w:rPr>
          <w:rFonts w:hint="eastAsia"/>
          <w:color w:val="000000"/>
          <w:kern w:val="0"/>
        </w:rPr>
        <w:t>7-1 开发板</w:t>
      </w:r>
      <w:r>
        <w:rPr>
          <w:rFonts w:cs="Calibri"/>
          <w:color w:val="000000"/>
          <w:kern w:val="0"/>
          <w:szCs w:val="21"/>
        </w:rPr>
        <w:t>LED灯</w:t>
      </w:r>
      <w:r>
        <w:rPr>
          <w:rFonts w:hint="eastAsia" w:cs="Calibri"/>
          <w:color w:val="000000"/>
          <w:kern w:val="0"/>
          <w:szCs w:val="21"/>
        </w:rPr>
        <w:t>硬件</w:t>
      </w:r>
      <w:r>
        <w:rPr>
          <w:rFonts w:cs="Calibri"/>
          <w:color w:val="000000"/>
          <w:kern w:val="0"/>
          <w:szCs w:val="21"/>
        </w:rPr>
        <w:t>连接示意图</w:t>
      </w:r>
    </w:p>
    <w:p>
      <w:pPr>
        <w:ind w:firstLine="1560" w:firstLineChars="650"/>
        <w:jc w:val="center"/>
        <w:rPr>
          <w:rFonts w:cs="Calibri"/>
          <w:color w:val="000000"/>
          <w:kern w:val="0"/>
          <w:szCs w:val="21"/>
        </w:rPr>
      </w:pPr>
    </w:p>
    <w:p>
      <w:pPr>
        <w:pStyle w:val="3"/>
        <w:numPr>
          <w:ilvl w:val="0"/>
          <w:numId w:val="5"/>
        </w:numPr>
        <w:ind w:hanging="776" w:firstLineChars="0"/>
      </w:pPr>
      <w:bookmarkStart w:id="18" w:name="_Toc22351"/>
      <w:bookmarkStart w:id="19" w:name="_Toc470083086"/>
      <w:r>
        <w:rPr>
          <w:rFonts w:hint="eastAsia"/>
        </w:rPr>
        <w:t>电源</w:t>
      </w:r>
      <w:bookmarkEnd w:id="18"/>
      <w:bookmarkEnd w:id="19"/>
    </w:p>
    <w:p>
      <w:pPr>
        <w:ind w:firstLine="480"/>
        <w:rPr>
          <w:rFonts w:hint="eastAsia"/>
        </w:rPr>
      </w:pPr>
      <w:r>
        <w:rPr>
          <w:rFonts w:hint="eastAsia"/>
          <w:szCs w:val="24"/>
        </w:rPr>
        <w:t>V100</w:t>
      </w:r>
      <w:r>
        <w:rPr>
          <w:rFonts w:hint="eastAsia"/>
        </w:rPr>
        <w:t>核心板供电电压为7.5V~15V(典型值12V），通过连接底板给核心板供电。核心板上通过MYMGM1R824ELA5RA 电源芯片为XCVE2302提供核心电源0.7V, 另外BANK503，BANK700，BANK302的电源用DCDC芯片TLV62130RGT产生。BANK703和GTY收发器的电源由LDO芯片产生。</w:t>
      </w:r>
    </w:p>
    <w:p>
      <w:pPr>
        <w:ind w:firstLine="480"/>
      </w:pPr>
      <w:r>
        <w:object>
          <v:shape id="_x0000_i1031" o:spt="75" type="#_x0000_t75" style="height:426.9pt;width:452.95pt;" o:ole="t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  <o:OLEObject Type="Embed" ProgID="Visio.Drawing.11" ShapeID="_x0000_i1031" DrawAspect="Content" ObjectID="_1468075731" r:id="rId28">
            <o:LockedField>false</o:LockedField>
          </o:OLEObject>
        </w:object>
      </w:r>
    </w:p>
    <w:p>
      <w:pPr>
        <w:ind w:firstLine="480"/>
        <w:rPr>
          <w:rFonts w:hint="eastAsia"/>
        </w:rPr>
      </w:pPr>
      <w:r>
        <w:rPr>
          <w:rFonts w:hint="eastAsia"/>
        </w:rPr>
        <w:t>因为Versal ACAP FPGA的电源有上电顺序的要求，在电路设计中，我们已经按照 芯片的电源要求设计上电依次为:</w:t>
      </w:r>
    </w:p>
    <w:p>
      <w:pPr>
        <w:ind w:firstLine="480"/>
        <w:rPr>
          <w:rFonts w:hint="eastAsia"/>
        </w:rPr>
      </w:pPr>
      <w:r>
        <w:rPr>
          <w:rFonts w:hint="eastAsia"/>
        </w:rPr>
        <w:t>1). VCCIO503(3.3V), VCCO302(3.3V), VCCIO_501/502/503（</w:t>
      </w:r>
      <w:r>
        <w:t>1.</w:t>
      </w:r>
      <w:r>
        <w:rPr>
          <w:rFonts w:hint="eastAsia"/>
        </w:rPr>
        <w:t>8</w:t>
      </w:r>
      <w:r>
        <w:t xml:space="preserve"> V</w:t>
      </w:r>
      <w:r>
        <w:rPr>
          <w:rFonts w:hint="eastAsia"/>
        </w:rPr>
        <w:t>),</w:t>
      </w:r>
    </w:p>
    <w:p>
      <w:pPr>
        <w:ind w:firstLine="480"/>
        <w:rPr>
          <w:rFonts w:hint="eastAsia"/>
        </w:rPr>
      </w:pPr>
      <w:r>
        <w:rPr>
          <w:rFonts w:hint="eastAsia"/>
        </w:rPr>
        <w:t xml:space="preserve">   VCCIO700/701/702(1.2V)</w:t>
      </w:r>
    </w:p>
    <w:p>
      <w:pPr>
        <w:ind w:firstLine="480"/>
        <w:rPr>
          <w:rFonts w:hint="eastAsia"/>
        </w:rPr>
      </w:pPr>
      <w:r>
        <w:rPr>
          <w:rFonts w:hint="eastAsia"/>
        </w:rPr>
        <w:t>2.  VCCINT/VCC_PMC/VCC_PSFP/VCC_PSLP(0.7V)</w:t>
      </w:r>
    </w:p>
    <w:p>
      <w:pPr>
        <w:ind w:firstLine="480"/>
        <w:rPr>
          <w:rFonts w:hint="eastAsia"/>
        </w:rPr>
      </w:pPr>
      <w:r>
        <w:rPr>
          <w:rFonts w:hint="eastAsia"/>
        </w:rPr>
        <w:t xml:space="preserve">3.  </w:t>
      </w:r>
      <w:r>
        <w:t>VCCBRAM</w:t>
      </w:r>
      <w:r>
        <w:rPr>
          <w:rFonts w:hint="eastAsia"/>
        </w:rPr>
        <w:t xml:space="preserve">/VCC_SOC/VCC_IO </w:t>
      </w:r>
      <w:r>
        <w:t>(</w:t>
      </w:r>
      <w:r>
        <w:rPr>
          <w:rFonts w:hint="eastAsia"/>
        </w:rPr>
        <w:t>0.8</w:t>
      </w:r>
      <w:r>
        <w:t xml:space="preserve">V) </w:t>
      </w:r>
    </w:p>
    <w:p>
      <w:pPr>
        <w:ind w:firstLine="480"/>
        <w:rPr>
          <w:rFonts w:hint="eastAsia"/>
        </w:rPr>
      </w:pPr>
      <w:r>
        <w:rPr>
          <w:rFonts w:hint="eastAsia"/>
        </w:rPr>
        <w:t>4.  VCCAUX/VCCAUX_PMC/VCCAUX_SMON(</w:t>
      </w:r>
      <w:r>
        <w:t>1.</w:t>
      </w:r>
      <w:r>
        <w:rPr>
          <w:rFonts w:hint="eastAsia"/>
        </w:rPr>
        <w:t>5</w:t>
      </w:r>
      <w:r>
        <w:t>V</w:t>
      </w:r>
      <w:r>
        <w:rPr>
          <w:rFonts w:hint="eastAsia"/>
        </w:rPr>
        <w:t>)</w:t>
      </w:r>
    </w:p>
    <w:p>
      <w:pPr>
        <w:ind w:firstLine="480"/>
        <w:rPr>
          <w:rFonts w:hint="eastAsia"/>
        </w:rPr>
      </w:pPr>
      <w:r>
        <w:rPr>
          <w:rFonts w:hint="eastAsia"/>
        </w:rPr>
        <w:t>5.  GTYP_AVCC</w:t>
      </w:r>
      <w:r>
        <w:t xml:space="preserve"> </w:t>
      </w:r>
      <w:r>
        <w:rPr>
          <w:rFonts w:hint="eastAsia"/>
        </w:rPr>
        <w:t>(0.9V)</w:t>
      </w:r>
    </w:p>
    <w:p>
      <w:pPr>
        <w:ind w:firstLine="480"/>
      </w:pPr>
      <w:r>
        <w:rPr>
          <w:rFonts w:hint="eastAsia"/>
        </w:rPr>
        <w:t>6.  GTYP_AVTT(1.2V)</w:t>
      </w:r>
    </w:p>
    <w:p>
      <w:pPr>
        <w:ind w:firstLine="480"/>
        <w:jc w:val="center"/>
        <w:rPr>
          <w:rFonts w:hint="eastAsia"/>
        </w:rPr>
      </w:pPr>
    </w:p>
    <w:p>
      <w:pPr>
        <w:pStyle w:val="3"/>
        <w:numPr>
          <w:ilvl w:val="0"/>
          <w:numId w:val="5"/>
        </w:numPr>
        <w:ind w:hanging="776" w:firstLineChars="0"/>
      </w:pPr>
      <w:bookmarkStart w:id="20" w:name="_Toc470083087"/>
      <w:bookmarkStart w:id="21" w:name="_Toc20958"/>
      <w:r>
        <w:rPr>
          <w:rFonts w:hint="eastAsia"/>
        </w:rPr>
        <w:t>扩展接口</w:t>
      </w:r>
      <w:bookmarkEnd w:id="20"/>
      <w:bookmarkEnd w:id="21"/>
    </w:p>
    <w:p>
      <w:pPr>
        <w:ind w:firstLine="480"/>
      </w:pPr>
      <w:r>
        <w:rPr>
          <w:rFonts w:hint="eastAsia"/>
        </w:rPr>
        <w:t>核心板的背面一共扩展出2个高速扩展口，使用2个160Pin的板间连接器（Samtec:</w:t>
      </w:r>
      <w:r>
        <w:t>ADF6-40-03.5-L-4-2-A-TR</w:t>
      </w:r>
      <w:r>
        <w:rPr>
          <w:rFonts w:hint="eastAsia"/>
        </w:rPr>
        <w:t>）和底板连接，FPGA的IO口通过差分走线方式连接到这2个扩展口上。连接器的PIN脚间距为0.5mm，和底板的母座连接器配置实现高速数据通信。</w:t>
      </w:r>
      <w:bookmarkStart w:id="22" w:name="_Toc435975159"/>
    </w:p>
    <w:p>
      <w:pPr>
        <w:ind w:firstLine="480"/>
      </w:pPr>
      <w:r>
        <w:rPr>
          <w:rFonts w:hint="eastAsia"/>
          <w:b/>
        </w:rPr>
        <w:t>扩展口</w:t>
      </w:r>
      <w:bookmarkEnd w:id="22"/>
      <w:r>
        <w:rPr>
          <w:rFonts w:hint="eastAsia"/>
          <w:b/>
        </w:rPr>
        <w:t>U23A</w:t>
      </w:r>
    </w:p>
    <w:p>
      <w:pPr>
        <w:ind w:firstLine="0" w:firstLineChars="0"/>
      </w:pPr>
      <w:r>
        <w:rPr>
          <w:rFonts w:hint="eastAsia"/>
        </w:rPr>
        <w:t xml:space="preserve">   160Pin的连接器U23用来连接底板的VCCIN电源(+12V),地和FPGA的普通IO，这里需要注意，U23的A和B列的是连接到BANK702和PS端的IO口的。U23_AB扩展口的管脚分配如表2-9-1所示：</w:t>
      </w:r>
    </w:p>
    <w:p>
      <w:pPr>
        <w:ind w:firstLine="0" w:firstLineChars="0"/>
        <w:jc w:val="center"/>
        <w:rPr>
          <w:b/>
        </w:rPr>
      </w:pPr>
      <w:r>
        <w:rPr>
          <w:rFonts w:hint="eastAsia"/>
          <w:b/>
        </w:rPr>
        <w:t>2-9-1表：扩展口U23_AB引脚分配</w:t>
      </w:r>
    </w:p>
    <w:tbl>
      <w:tblPr>
        <w:tblStyle w:val="8"/>
        <w:tblW w:w="9229" w:type="dxa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1"/>
        <w:gridCol w:w="1845"/>
        <w:gridCol w:w="1024"/>
        <w:gridCol w:w="872"/>
        <w:gridCol w:w="980"/>
        <w:gridCol w:w="1781"/>
        <w:gridCol w:w="944"/>
        <w:gridCol w:w="872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U23管脚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信号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名称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管脚号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电平标准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>U23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信号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名称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管脚号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电平标准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B702_L17_N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J24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B702_L12_N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T24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B702_L17_P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K23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B702_L12_P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U23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A4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B702_L25_N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L25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B4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B702_L16_N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K24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A5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B702_L25_P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L24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B5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B702_L16_P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L23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A6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B6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A7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B702_L24_N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N24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B702_L21_N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M21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A8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B702_L24_P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N23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B8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B702_L21_P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N21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A9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B9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A10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B702_L22_N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L22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B10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B302_L5_N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A11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B702_L22_P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K21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B11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B302_L5_P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A12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B12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A13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B302_L2_N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B13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B302_L0_N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E14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A14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B302_L2_P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E13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B14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B302_L0_P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F14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A15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B15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A16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PS_MIO31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AD6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B16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PS_MIO35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AC7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A17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PS_MIO25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B17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PS_MIO37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AE7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A18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B18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A19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PS_MIO26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AA5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B19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PS_MIO22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AD4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A20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PS_MIO33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AA6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B20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PS_MIO19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AH4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A21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B21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A22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PS_MIO32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AB6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B22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b/>
                <w:bCs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PS_MIO20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AF4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A23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PS_MIO27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AB5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B23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PS_MIO28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AC5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A24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B24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A25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PS_MIO14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AC3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B25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PS_MIO23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AC4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A26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PS_MIO13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AB3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B26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PS_MIO24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AA4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1" w:hRule="atLeast"/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A27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B27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A28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LPD_MIO24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Y8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B28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LPD_MIO4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A29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LPD_MIO23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Y7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B29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LPD_MIO3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A30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A31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LPD_MIO5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W2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B31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LPD_MIO18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W5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A32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W1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B32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LPD_MIO12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W4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A33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B33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A34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LPD_MIO7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B34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A35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LPD_MIO6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V2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B35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LPD_MIO13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V4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A36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B36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A37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FPGA_TDI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AG10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B37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FPGA_TCK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AH10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A38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FPGA_TMS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AH9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B38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FPGA_TDO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AF8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A39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B39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A40</w:t>
            </w:r>
          </w:p>
        </w:tc>
        <w:tc>
          <w:tcPr>
            <w:tcW w:w="184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+12V</w:t>
            </w:r>
          </w:p>
        </w:tc>
        <w:tc>
          <w:tcPr>
            <w:tcW w:w="102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+12V</w:t>
            </w:r>
          </w:p>
        </w:tc>
        <w:tc>
          <w:tcPr>
            <w:tcW w:w="9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B40</w:t>
            </w:r>
          </w:p>
        </w:tc>
        <w:tc>
          <w:tcPr>
            <w:tcW w:w="178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+12V</w:t>
            </w:r>
          </w:p>
        </w:tc>
        <w:tc>
          <w:tcPr>
            <w:tcW w:w="9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+12V</w:t>
            </w:r>
          </w:p>
        </w:tc>
      </w:tr>
    </w:tbl>
    <w:p>
      <w:pPr>
        <w:ind w:firstLine="480"/>
      </w:pPr>
    </w:p>
    <w:p>
      <w:pPr>
        <w:ind w:firstLine="480"/>
      </w:pPr>
      <w:r>
        <w:rPr>
          <w:rFonts w:hint="eastAsia"/>
          <w:b/>
        </w:rPr>
        <w:t>扩展口U23_CD</w:t>
      </w:r>
    </w:p>
    <w:p>
      <w:pPr>
        <w:ind w:firstLine="0" w:firstLineChars="0"/>
      </w:pPr>
      <w:r>
        <w:rPr>
          <w:rFonts w:hint="eastAsia"/>
        </w:rPr>
        <w:t xml:space="preserve">  U23B扩展口的管脚分配如表2-9-2所示：</w:t>
      </w:r>
    </w:p>
    <w:p>
      <w:pPr>
        <w:ind w:firstLine="0" w:firstLineChars="0"/>
        <w:jc w:val="center"/>
        <w:rPr>
          <w:b/>
        </w:rPr>
      </w:pPr>
      <w:r>
        <w:rPr>
          <w:rFonts w:hint="eastAsia"/>
          <w:b/>
        </w:rPr>
        <w:t>2-10-2表：扩展口U23_CD引脚分配</w:t>
      </w:r>
    </w:p>
    <w:tbl>
      <w:tblPr>
        <w:tblStyle w:val="8"/>
        <w:tblW w:w="9229" w:type="dxa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8"/>
        <w:gridCol w:w="1859"/>
        <w:gridCol w:w="1030"/>
        <w:gridCol w:w="960"/>
        <w:gridCol w:w="856"/>
        <w:gridCol w:w="1797"/>
        <w:gridCol w:w="947"/>
        <w:gridCol w:w="872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U23管脚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信号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名称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管脚号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电平标准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>U23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信号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名称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管脚号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电平标准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B702_L13_N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R24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B702_L14_N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P24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B702_L13_P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T23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B702_L14_P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R23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C4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B702_L26_N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M25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D4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B702_L18_N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U22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C5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B702_L26_P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N25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D5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B702_L18_P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V21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C6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D6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C7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B702_L23_N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J22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D7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B702_L19_N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R22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C8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B702_L23_P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J21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D8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B702_L19_P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T21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C9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D9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C10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B702_L15_N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M23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D10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B702_L20_N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P22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C11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B702_L15_P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M22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D11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B702_L20_P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R21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C12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D12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335"/>
              </w:tabs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C13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B302_L3_N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D12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D13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B302_L4_N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E11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C14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B302_L3_P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E12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D14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B302_L4_P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F11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C15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D15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C16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PS_MIO34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AB7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D16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B302_L6_N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C10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C17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PS_MIO30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AE6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D17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B302_L6_P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D10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C18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D18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C19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PS_MIO29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AD5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D19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PS_MIO15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AE3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C20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PS_MIO18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AH3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D20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PS_MIO21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AE4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C21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D21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C22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PS_MIO17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AG3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D22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PS_MIO51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AA10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C23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PS_MIO16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AF3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D23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PS_MIO50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AB10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C24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D24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C25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LPD_MIO22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T6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D25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PS_MIO36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AD7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C26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LPD_MIO15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T5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D26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LPD_MIO20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W6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C27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D27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C28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LPD_MIO19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Y6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D28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LPD_MIO21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C29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LPD_MIO16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U5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D29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LPD_MIO25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Y9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C30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D30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C31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LPD_MIO11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Y3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D31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LPD_MIO8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C32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LPD_MIO17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V5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D32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LPD_MIO14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C33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D33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C34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LPD_MIO10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V3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D34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LPD_MIO0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C35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VCC_BATT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D35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LPD_MIO9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1.8V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C36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D36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tabs>
                <w:tab w:val="left" w:pos="508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C37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PS_MODE0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AG8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D37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PS_MODE2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AG6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C38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PS_MODE1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AG7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D38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PS_MODE3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AG5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C39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D39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C40</w:t>
            </w:r>
          </w:p>
        </w:tc>
        <w:tc>
          <w:tcPr>
            <w:tcW w:w="1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+12V</w:t>
            </w:r>
          </w:p>
        </w:tc>
        <w:tc>
          <w:tcPr>
            <w:tcW w:w="103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</w:p>
        </w:tc>
        <w:tc>
          <w:tcPr>
            <w:tcW w:w="96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+12V</w:t>
            </w:r>
          </w:p>
        </w:tc>
        <w:tc>
          <w:tcPr>
            <w:tcW w:w="85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D40</w:t>
            </w:r>
          </w:p>
        </w:tc>
        <w:tc>
          <w:tcPr>
            <w:tcW w:w="179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+12V</w:t>
            </w:r>
          </w:p>
        </w:tc>
        <w:tc>
          <w:tcPr>
            <w:tcW w:w="94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+12V</w:t>
            </w:r>
          </w:p>
        </w:tc>
      </w:tr>
    </w:tbl>
    <w:p>
      <w:pPr>
        <w:ind w:firstLine="480"/>
      </w:pPr>
    </w:p>
    <w:p>
      <w:pPr>
        <w:ind w:firstLine="480"/>
      </w:pPr>
      <w:r>
        <w:rPr>
          <w:rFonts w:hint="eastAsia"/>
          <w:b/>
        </w:rPr>
        <w:t>扩展口U24_AB</w:t>
      </w:r>
    </w:p>
    <w:p>
      <w:pPr>
        <w:ind w:firstLine="0" w:firstLineChars="0"/>
      </w:pPr>
      <w:r>
        <w:rPr>
          <w:rFonts w:hint="eastAsia"/>
        </w:rPr>
        <w:t xml:space="preserve">   </w:t>
      </w:r>
      <w:bookmarkStart w:id="23" w:name="OLE_LINK6"/>
      <w:r>
        <w:rPr>
          <w:rFonts w:hint="eastAsia"/>
        </w:rPr>
        <w:t>160Pin的连接器U24用来扩展FPGA的BANK302，BANK703的普通IO，以及收发器。U24_AB扩展口的管脚分配如表2-9-3所示：</w:t>
      </w:r>
      <w:bookmarkEnd w:id="23"/>
    </w:p>
    <w:p>
      <w:pPr>
        <w:ind w:firstLine="0" w:firstLineChars="0"/>
        <w:jc w:val="center"/>
        <w:rPr>
          <w:b/>
        </w:rPr>
      </w:pPr>
      <w:bookmarkStart w:id="24" w:name="OLE_LINK7"/>
      <w:r>
        <w:rPr>
          <w:rFonts w:hint="eastAsia"/>
          <w:b/>
        </w:rPr>
        <w:t>2-9-3表：扩展口U24_AB引脚分配</w:t>
      </w:r>
    </w:p>
    <w:tbl>
      <w:tblPr>
        <w:tblStyle w:val="8"/>
        <w:tblW w:w="9229" w:type="dxa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1"/>
        <w:gridCol w:w="1862"/>
        <w:gridCol w:w="1033"/>
        <w:gridCol w:w="820"/>
        <w:gridCol w:w="982"/>
        <w:gridCol w:w="1800"/>
        <w:gridCol w:w="949"/>
        <w:gridCol w:w="872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U24管脚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信号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名称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管脚号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电平标准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>U24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信号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名称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管脚号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电平标准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104_TX2_N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C4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104_TX0_N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104_TX2_P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C5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104_TX0_P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A4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B4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A5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104_TX3_N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B5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104_TX1_N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D7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A6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104_TX3_P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B8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B6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104_TX1_P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D8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A7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A8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104_CLK1_N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F6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B8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104_CLK0_N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A9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104_CLK1_P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F7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B9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104_CLK0_P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H7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A10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B10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A11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103_TX2_N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J4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B11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103_TX3_N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A12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103_TX2_P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J5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B12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103_TX3_P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A13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B13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A14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103_TX0_N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N4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B14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103_TX1_N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A15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103_TX0_P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N5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B15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103_TX1_P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A16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B16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A17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B17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A18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B302_L10_N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A14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B18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B302_L9_N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A19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B302_L10_P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B13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B19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B302_L9_P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A20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B20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A21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B302_L1_N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C13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B21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B703_L20_N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A22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B302_L1_P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C14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B22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B703_L20_P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D20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A23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B23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A24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B703_L21_N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C21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B24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B703_L18_N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H22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A25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B703_L21_P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B20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B25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B703_L18_P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G21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A26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B26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A27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B703_L16_N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B23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B27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B703_L24_N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A28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B703_L16_P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C23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B28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B703_L24_P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A29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B29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A30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B703_L8_N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E26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B703_L26_N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A31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B703_L8_P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F26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B31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B703_L26_P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A32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B32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A33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G28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B33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B703_L7_N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G26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A34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H27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B34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B703_L7_P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G25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A35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B35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A36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B703_L6_N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J26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B36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B703_L0_N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H28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A37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B703_L6_P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H25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B37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B703_L0_P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J27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A38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B38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A39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B703_L5_N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B28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B39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B703_L12_N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H24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A40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B703_L5_P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C27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B40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B703_L12_P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H23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bookmarkEnd w:id="24"/>
    </w:tbl>
    <w:p>
      <w:pPr>
        <w:ind w:firstLine="480"/>
      </w:pPr>
    </w:p>
    <w:p>
      <w:pPr>
        <w:ind w:firstLine="480"/>
        <w:rPr>
          <w:b/>
        </w:rPr>
      </w:pPr>
      <w:r>
        <w:rPr>
          <w:rFonts w:hint="eastAsia"/>
          <w:b/>
        </w:rPr>
        <w:t>扩展口U24_CD</w:t>
      </w:r>
    </w:p>
    <w:p>
      <w:pPr>
        <w:ind w:firstLine="480"/>
        <w:rPr>
          <w:rFonts w:hint="eastAsia"/>
          <w:b/>
        </w:rPr>
      </w:pPr>
      <w:r>
        <w:rPr>
          <w:rFonts w:hint="eastAsia"/>
        </w:rPr>
        <w:t>U24_CD扩展口的管脚分配如表2-9-4所示：</w:t>
      </w:r>
    </w:p>
    <w:p>
      <w:pPr>
        <w:ind w:firstLine="0" w:firstLineChars="0"/>
        <w:jc w:val="center"/>
        <w:rPr>
          <w:b/>
        </w:rPr>
      </w:pPr>
      <w:r>
        <w:rPr>
          <w:rFonts w:hint="eastAsia"/>
          <w:b/>
        </w:rPr>
        <w:t>2-9-4表：扩展口U24_CD引脚分配</w:t>
      </w:r>
    </w:p>
    <w:tbl>
      <w:tblPr>
        <w:tblStyle w:val="8"/>
        <w:tblW w:w="9229" w:type="dxa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1"/>
        <w:gridCol w:w="1862"/>
        <w:gridCol w:w="1033"/>
        <w:gridCol w:w="820"/>
        <w:gridCol w:w="982"/>
        <w:gridCol w:w="1800"/>
        <w:gridCol w:w="949"/>
        <w:gridCol w:w="872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U24管脚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信号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名称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管脚号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电平标准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>U24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信号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名称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管脚号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电平标准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104_RX1_N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104_RX0_N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104_RX1_P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104_RX0_P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C4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D4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C5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104_RX3_N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A4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D5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104_RX2_N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C6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104_RX3_P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A5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D6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104_RX2_P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C7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D7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C8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103_CLK1_N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K6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D8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103_CLK0_N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C9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103_CLK1_P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K7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D9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103_CLK0_P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M7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C10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D10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C11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103_RX2_N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K1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D11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103_RX3_N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C12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103_RX2_P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K2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D12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103_RX3_P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C13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D13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C14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103_RX1_N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M1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D14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103_RX0_N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C15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103_RX1_P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M2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D15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103_RX0_P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1.2V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C16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D16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C17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D17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C18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B302_L8_N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A11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D18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B302_L7_N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A10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C19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B302_L8_P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B11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D19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tabs>
                <w:tab w:val="left" w:pos="273"/>
              </w:tabs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B302_L7_P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B10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3.3V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C20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D20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C21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B703_L19_N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F21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D21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B703_L13_N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G23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C22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B703_L19_P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E20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D22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B703_L13_P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C23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D23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C24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B703_L14_N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E23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D24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B703_L22_N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A21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C25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B703_L14_P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E22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D25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B703_L22_P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A20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C26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D26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C27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B703_L9_N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B25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D27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B703_L23_N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C28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B703_L9_P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C25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D28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B703_L23_P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C22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C29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D29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C30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B703_L25_N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F25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D30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B703_L17_N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A24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C31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B703_L25_P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E24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D31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B703_L17_P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A23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C32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D32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C33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B703_L15_N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C24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D33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B703_L10_N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C34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B703_L15_P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D24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D34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B703_L10_P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A25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C35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D35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C36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F28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D36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B703_L11_N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B27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C37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G27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D37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B703_L11_P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B26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C38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D38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GND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FFFFFF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C39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B703_L4_N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C28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D39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B703_L3_N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E28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7DAF1"/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C40</w:t>
            </w:r>
          </w:p>
        </w:tc>
        <w:tc>
          <w:tcPr>
            <w:tcW w:w="186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B703_L4_P</w:t>
            </w:r>
          </w:p>
        </w:tc>
        <w:tc>
          <w:tcPr>
            <w:tcW w:w="103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D27</w:t>
            </w:r>
          </w:p>
        </w:tc>
        <w:tc>
          <w:tcPr>
            <w:tcW w:w="8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  <w:tc>
          <w:tcPr>
            <w:tcW w:w="98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D40</w:t>
            </w:r>
          </w:p>
        </w:tc>
        <w:tc>
          <w:tcPr>
            <w:tcW w:w="180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B703_L3_P</w:t>
            </w:r>
          </w:p>
        </w:tc>
        <w:tc>
          <w:tcPr>
            <w:tcW w:w="94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E27</w:t>
            </w:r>
          </w:p>
        </w:tc>
        <w:tc>
          <w:tcPr>
            <w:tcW w:w="8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33" w:firstLineChars="14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1.5V</w:t>
            </w:r>
          </w:p>
        </w:tc>
      </w:tr>
    </w:tbl>
    <w:p>
      <w:pPr>
        <w:ind w:firstLine="480"/>
      </w:pPr>
    </w:p>
    <w:p>
      <w:pPr>
        <w:pStyle w:val="3"/>
        <w:numPr>
          <w:ilvl w:val="0"/>
          <w:numId w:val="5"/>
        </w:numPr>
        <w:ind w:hanging="776" w:firstLineChars="0"/>
      </w:pPr>
      <w:bookmarkStart w:id="25" w:name="_Toc31581"/>
      <w:r>
        <w:rPr>
          <w:rFonts w:hint="eastAsia"/>
        </w:rPr>
        <w:t>结构图</w:t>
      </w:r>
      <w:bookmarkEnd w:id="25"/>
    </w:p>
    <w:p>
      <w:pPr>
        <w:ind w:firstLine="480"/>
        <w:jc w:val="center"/>
      </w:pPr>
      <w:r>
        <w:drawing>
          <wp:inline distT="0" distB="0" distL="114300" distR="114300">
            <wp:extent cx="5038725" cy="4219575"/>
            <wp:effectExtent l="0" t="0" r="9525" b="9525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eastAsia"/>
        </w:rPr>
      </w:pPr>
      <w:r>
        <w:rPr>
          <w:rFonts w:hint="eastAsia"/>
        </w:rPr>
        <w:t>正面图（TOP View）</w:t>
      </w:r>
    </w:p>
    <w:p>
      <w:pPr>
        <w:ind w:firstLine="480"/>
        <w:jc w:val="center"/>
        <w:rPr>
          <w:rFonts w:hint="eastAsia"/>
        </w:rPr>
      </w:pPr>
    </w:p>
    <w:p>
      <w:pPr>
        <w:ind w:firstLine="480"/>
        <w:jc w:val="center"/>
        <w:rPr>
          <w:rFonts w:hint="eastAsia"/>
        </w:rPr>
      </w:pPr>
    </w:p>
    <w:p>
      <w:pPr>
        <w:pStyle w:val="2"/>
        <w:numPr>
          <w:ilvl w:val="0"/>
          <w:numId w:val="1"/>
        </w:numPr>
      </w:pPr>
      <w:bookmarkStart w:id="26" w:name="_Toc30794"/>
      <w:r>
        <w:rPr>
          <w:rFonts w:hint="eastAsia"/>
        </w:rPr>
        <w:t>扩展板</w:t>
      </w:r>
      <w:bookmarkEnd w:id="26"/>
    </w:p>
    <w:p>
      <w:pPr>
        <w:pStyle w:val="3"/>
        <w:numPr>
          <w:ilvl w:val="0"/>
          <w:numId w:val="6"/>
        </w:numPr>
        <w:ind w:firstLineChars="0"/>
      </w:pPr>
      <w:bookmarkStart w:id="27" w:name="_Toc1653"/>
      <w:r>
        <w:rPr>
          <w:rFonts w:hint="eastAsia"/>
        </w:rPr>
        <w:t>简介</w:t>
      </w:r>
      <w:bookmarkEnd w:id="27"/>
    </w:p>
    <w:p>
      <w:pPr>
        <w:ind w:firstLine="480"/>
        <w:rPr>
          <w:rFonts w:hint="eastAsia"/>
        </w:rPr>
      </w:pPr>
      <w:r>
        <w:rPr>
          <w:rFonts w:hint="eastAsia"/>
        </w:rPr>
        <w:t>通过前面的功能简介，我们可以了解到扩展板部分的功能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>2路千兆以太网</w:t>
      </w:r>
      <w:r>
        <w:t>RJ-45</w:t>
      </w:r>
      <w:r>
        <w:rPr>
          <w:rFonts w:hint="eastAsia"/>
        </w:rPr>
        <w:t>接口</w:t>
      </w:r>
    </w:p>
    <w:p>
      <w:pPr>
        <w:pStyle w:val="12"/>
        <w:numPr>
          <w:ilvl w:val="0"/>
          <w:numId w:val="3"/>
        </w:numPr>
        <w:ind w:firstLineChars="0"/>
        <w:rPr>
          <w:rFonts w:hint="eastAsia"/>
        </w:rPr>
      </w:pPr>
      <w:r>
        <w:t>PCIe</w:t>
      </w:r>
      <w:r>
        <w:rPr>
          <w:rFonts w:hint="eastAsia"/>
        </w:rPr>
        <w:t>3.0</w:t>
      </w:r>
      <w:r>
        <w:t xml:space="preserve"> x</w:t>
      </w:r>
      <w:r>
        <w:rPr>
          <w:rFonts w:hint="eastAsia"/>
        </w:rPr>
        <w:t>4接口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>2路SFP+高速光纤接口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>1路USB Uart调试接口</w:t>
      </w:r>
    </w:p>
    <w:p>
      <w:pPr>
        <w:pStyle w:val="12"/>
        <w:numPr>
          <w:ilvl w:val="0"/>
          <w:numId w:val="2"/>
        </w:numPr>
        <w:ind w:left="240" w:leftChars="100" w:firstLineChars="0"/>
        <w:rPr>
          <w:rFonts w:hint="eastAsia"/>
        </w:rPr>
      </w:pPr>
      <w:r>
        <w:rPr>
          <w:rFonts w:hint="eastAsia"/>
        </w:rPr>
        <w:t>1路USB HOST接口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>1路LVDS显示屏接口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>2路MIPI摄像头接口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>1路Micro SD卡座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  <w:color w:val="000000"/>
        </w:rPr>
        <w:t>JTAG调试口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>1路温度传感器</w:t>
      </w:r>
    </w:p>
    <w:p>
      <w:pPr>
        <w:pStyle w:val="12"/>
        <w:numPr>
          <w:ilvl w:val="0"/>
          <w:numId w:val="3"/>
        </w:numPr>
        <w:ind w:firstLineChars="0"/>
      </w:pPr>
      <w:r>
        <w:rPr>
          <w:rFonts w:hint="eastAsia"/>
        </w:rPr>
        <w:t>1路</w:t>
      </w:r>
      <w:r>
        <w:rPr>
          <w:rFonts w:hint="eastAsia"/>
          <w:color w:val="000000"/>
        </w:rPr>
        <w:t>EEPROM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</w:rPr>
        <w:t>1路CANFD通信接口</w:t>
      </w:r>
    </w:p>
    <w:p>
      <w:pPr>
        <w:pStyle w:val="12"/>
        <w:numPr>
          <w:ilvl w:val="0"/>
          <w:numId w:val="2"/>
        </w:numPr>
        <w:ind w:left="240" w:leftChars="100" w:firstLineChars="0"/>
      </w:pPr>
      <w:r>
        <w:rPr>
          <w:rFonts w:hint="eastAsia"/>
          <w:color w:val="000000"/>
        </w:rPr>
        <w:t xml:space="preserve"> 1路22针拓展口</w:t>
      </w:r>
    </w:p>
    <w:p>
      <w:pPr>
        <w:pStyle w:val="12"/>
        <w:ind w:firstLine="0" w:firstLineChars="0"/>
        <w:rPr>
          <w:rFonts w:hint="eastAsia"/>
        </w:rPr>
      </w:pPr>
    </w:p>
    <w:p>
      <w:pPr>
        <w:ind w:firstLine="480"/>
        <w:rPr>
          <w:rFonts w:hint="eastAsia"/>
        </w:rPr>
      </w:pPr>
    </w:p>
    <w:p>
      <w:pPr>
        <w:pStyle w:val="3"/>
        <w:numPr>
          <w:ilvl w:val="0"/>
          <w:numId w:val="6"/>
        </w:numPr>
        <w:ind w:firstLineChars="0"/>
      </w:pPr>
      <w:bookmarkStart w:id="28" w:name="_Toc14738"/>
      <w:bookmarkStart w:id="29" w:name="_Toc417844299"/>
      <w:r>
        <w:rPr>
          <w:rFonts w:hint="eastAsia"/>
        </w:rPr>
        <w:t>千兆以太网接口</w:t>
      </w:r>
      <w:bookmarkEnd w:id="28"/>
      <w:bookmarkEnd w:id="29"/>
    </w:p>
    <w:p>
      <w:pPr>
        <w:ind w:firstLine="480"/>
        <w:rPr>
          <w:rFonts w:hint="eastAsia"/>
        </w:rPr>
      </w:pPr>
      <w:r>
        <w:rPr>
          <w:rFonts w:hint="eastAsia"/>
        </w:rPr>
        <w:t xml:space="preserve"> VD100拓展板上有两路千兆以太网接口，1路连接到PS端，另1路连接到PL端。通过景略半导体的工业级以太网G</w:t>
      </w:r>
      <w:r>
        <w:t>P</w:t>
      </w:r>
      <w:r>
        <w:rPr>
          <w:rFonts w:hint="eastAsia"/>
        </w:rPr>
        <w:t>H</w:t>
      </w:r>
      <w:r>
        <w:t>Y</w:t>
      </w:r>
      <w:r>
        <w:rPr>
          <w:rFonts w:hint="eastAsia"/>
        </w:rPr>
        <w:t>芯片（</w:t>
      </w:r>
      <w:r>
        <w:t>JL2121-N040I</w:t>
      </w:r>
      <w:r>
        <w:rPr>
          <w:rFonts w:hint="eastAsia"/>
        </w:rPr>
        <w:t>）为用户提供网络通信服务。JL2121芯片支持</w:t>
      </w:r>
      <w:r>
        <w:t>10/100/1000 Mbps</w:t>
      </w:r>
      <w:r>
        <w:rPr>
          <w:rFonts w:hint="eastAsia"/>
        </w:rPr>
        <w:t>网络传输速率，通过R</w:t>
      </w:r>
      <w:r>
        <w:t>GMII</w:t>
      </w:r>
      <w:r>
        <w:rPr>
          <w:rFonts w:hint="eastAsia"/>
        </w:rPr>
        <w:t>接口跟FPGA</w:t>
      </w:r>
      <w:r>
        <w:t>的MAC层</w:t>
      </w:r>
      <w:r>
        <w:rPr>
          <w:rFonts w:hint="eastAsia"/>
        </w:rPr>
        <w:t>进行数据通信。JL2121D支持ＭDI/MDX自适应，各种速度自适应，Master/</w:t>
      </w:r>
      <w:r>
        <w:t>Sl</w:t>
      </w:r>
      <w:r>
        <w:rPr>
          <w:rFonts w:hint="eastAsia"/>
        </w:rPr>
        <w:t>ave自适应，支持MDIO总线进行PHY的寄存器管理。</w:t>
      </w:r>
    </w:p>
    <w:p>
      <w:pPr>
        <w:ind w:firstLine="480"/>
        <w:rPr>
          <w:rFonts w:hint="eastAsia"/>
        </w:rPr>
      </w:pPr>
      <w:r>
        <w:rPr>
          <w:rFonts w:hint="eastAsia"/>
        </w:rPr>
        <w:t>JL2121</w:t>
      </w:r>
      <w:r>
        <w:t>上电会检测一些特定的IO的电平状态，从而确定自己的工作模式</w:t>
      </w:r>
      <w:r>
        <w:rPr>
          <w:rFonts w:hint="eastAsia"/>
        </w:rPr>
        <w:t>。表3-2-1</w:t>
      </w:r>
      <w:r>
        <w:t xml:space="preserve"> </w:t>
      </w:r>
      <w:r>
        <w:rPr>
          <w:rFonts w:hint="eastAsia"/>
        </w:rPr>
        <w:t>描述了GPHY芯片上电之后的默认设定信息。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3"/>
        <w:gridCol w:w="3544"/>
        <w:gridCol w:w="3420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3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配置Pin脚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 w:ascii="宋体" w:hAnsi="Times New Roman" w:cs="宋体"/>
                <w:b/>
                <w:bCs/>
                <w:kern w:val="0"/>
                <w:szCs w:val="24"/>
              </w:rPr>
              <w:t>说明</w:t>
            </w:r>
          </w:p>
        </w:tc>
        <w:tc>
          <w:tcPr>
            <w:tcW w:w="342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配置值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Cs/>
              </w:rPr>
            </w:pPr>
            <w:r>
              <w:rPr>
                <w:bCs/>
              </w:rPr>
              <w:t>RXD3_ADR0</w:t>
            </w:r>
          </w:p>
          <w:p>
            <w:pPr>
              <w:ind w:firstLine="0" w:firstLineChars="0"/>
              <w:jc w:val="center"/>
              <w:rPr>
                <w:rFonts w:hint="eastAsia"/>
                <w:bCs/>
              </w:rPr>
            </w:pPr>
            <w:r>
              <w:rPr>
                <w:bCs/>
              </w:rPr>
              <w:t>RXC_ADR1</w:t>
            </w:r>
          </w:p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bCs/>
              </w:rPr>
              <w:t>RXCTL_ADR2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t xml:space="preserve">MDIO/MDC </w:t>
            </w:r>
            <w:r>
              <w:rPr>
                <w:rFonts w:hint="eastAsia"/>
              </w:rPr>
              <w:t>模式的</w:t>
            </w:r>
            <w:r>
              <w:t>PHY</w:t>
            </w:r>
            <w:r>
              <w:rPr>
                <w:rFonts w:hint="eastAsia"/>
              </w:rPr>
              <w:t>地址</w:t>
            </w:r>
          </w:p>
        </w:tc>
        <w:tc>
          <w:tcPr>
            <w:tcW w:w="34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t xml:space="preserve">PHY Address </w:t>
            </w:r>
            <w:r>
              <w:rPr>
                <w:rFonts w:hint="eastAsia"/>
              </w:rPr>
              <w:t>为</w:t>
            </w:r>
            <w:r>
              <w:t xml:space="preserve"> 0</w:t>
            </w:r>
            <w:r>
              <w:rPr>
                <w:rFonts w:hint="eastAsia"/>
              </w:rPr>
              <w:t>01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Cs/>
              </w:rPr>
            </w:pPr>
            <w:r>
              <w:rPr>
                <w:bCs/>
              </w:rPr>
              <w:t>RXD1_TXDLY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TX时钟2ns延时</w:t>
            </w:r>
          </w:p>
        </w:tc>
        <w:tc>
          <w:tcPr>
            <w:tcW w:w="34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延时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bCs/>
              </w:rPr>
              <w:t>RXD0_RXDLY</w:t>
            </w:r>
          </w:p>
        </w:tc>
        <w:tc>
          <w:tcPr>
            <w:tcW w:w="35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RX时钟2ns延时</w:t>
            </w:r>
          </w:p>
        </w:tc>
        <w:tc>
          <w:tcPr>
            <w:tcW w:w="34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延时</w:t>
            </w:r>
          </w:p>
        </w:tc>
      </w:tr>
    </w:tbl>
    <w:p>
      <w:pPr>
        <w:ind w:firstLine="480"/>
        <w:rPr>
          <w:rFonts w:hint="eastAsia"/>
        </w:rPr>
      </w:pPr>
      <w:r>
        <w:rPr>
          <w:rFonts w:hint="eastAsia"/>
        </w:rPr>
        <w:t xml:space="preserve">                 表3-2-1 PHY芯片默认配置值</w:t>
      </w:r>
    </w:p>
    <w:p>
      <w:pPr>
        <w:ind w:firstLine="480"/>
        <w:rPr>
          <w:rFonts w:hint="eastAsia"/>
        </w:rPr>
      </w:pPr>
      <w:r>
        <w:rPr>
          <w:rFonts w:hint="eastAsia"/>
        </w:rPr>
        <w:t>当网络连接到千兆以太网时，FPGA和PHY芯片</w:t>
      </w:r>
      <w:r>
        <w:t>JL2121</w:t>
      </w:r>
      <w:r>
        <w:rPr>
          <w:rFonts w:hint="eastAsia"/>
        </w:rPr>
        <w:t xml:space="preserve">的数据传输时通过RGMII总线通信，传输时钟为125Mhz，数据在时钟的上升沿和下降样采样。 </w:t>
      </w:r>
    </w:p>
    <w:p>
      <w:pPr>
        <w:ind w:firstLine="480"/>
        <w:rPr>
          <w:rFonts w:hint="eastAsia"/>
        </w:rPr>
      </w:pPr>
      <w:r>
        <w:rPr>
          <w:rFonts w:hint="eastAsia"/>
        </w:rPr>
        <w:t>当网络连接到百兆以太网时，FPGA和PHY芯片</w:t>
      </w:r>
      <w:r>
        <w:t>JL2121</w:t>
      </w:r>
      <w:r>
        <w:rPr>
          <w:rFonts w:hint="eastAsia"/>
        </w:rPr>
        <w:t>的数据传输时通过RMII总线通信，传输时钟为25Mhz。数据在时钟的上升沿和下降样采样。</w:t>
      </w:r>
    </w:p>
    <w:p>
      <w:pPr>
        <w:ind w:firstLine="480"/>
      </w:pPr>
      <w:r>
        <w:rPr>
          <w:rFonts w:hint="eastAsia"/>
        </w:rPr>
        <w:t>千兆以太网的设计示意图如图3-2-1所示:</w:t>
      </w:r>
    </w:p>
    <w:p>
      <w:pPr>
        <w:ind w:firstLine="0" w:firstLineChars="0"/>
        <w:jc w:val="center"/>
      </w:pPr>
      <w:r>
        <w:object>
          <v:shape id="_x0000_i1032" o:spt="75" type="#_x0000_t75" style="height:199.35pt;width:337.1pt;" o:ole="t" filled="f" o:preferrelative="t" stroked="f" coordsize="21600,21600">
            <v:path/>
            <v:fill on="f" alignshape="1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Visio.Drawing.11" ShapeID="_x0000_i1032" DrawAspect="Content" ObjectID="_1468075732" r:id="rId31">
            <o:LockedField>false</o:LockedField>
          </o:OLEObject>
        </w:object>
      </w:r>
    </w:p>
    <w:p>
      <w:pPr>
        <w:pStyle w:val="12"/>
        <w:ind w:left="2" w:firstLine="0" w:firstLineChars="0"/>
        <w:jc w:val="center"/>
        <w:rPr>
          <w:rFonts w:hint="eastAsia"/>
        </w:rPr>
      </w:pPr>
      <w:r>
        <w:rPr>
          <w:rFonts w:hint="eastAsia"/>
        </w:rPr>
        <w:t>图3-2-1千兆以太网接口设计示意图</w:t>
      </w:r>
    </w:p>
    <w:p>
      <w:pPr>
        <w:pStyle w:val="12"/>
        <w:ind w:left="1060" w:firstLine="0" w:firstLineChars="0"/>
        <w:jc w:val="center"/>
        <w:rPr>
          <w:sz w:val="21"/>
          <w:szCs w:val="21"/>
        </w:rPr>
      </w:pPr>
    </w:p>
    <w:p>
      <w:pPr>
        <w:ind w:firstLine="480"/>
        <w:rPr>
          <w:rFonts w:hint="eastAsia"/>
        </w:rPr>
      </w:pPr>
    </w:p>
    <w:p>
      <w:pPr>
        <w:ind w:firstLine="480"/>
        <w:rPr>
          <w:b/>
        </w:rPr>
      </w:pPr>
      <w:r>
        <w:rPr>
          <w:rFonts w:hint="eastAsia"/>
          <w:b/>
        </w:rPr>
        <w:t>千兆以太网引脚分配如下：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2"/>
        <w:gridCol w:w="2254"/>
        <w:gridCol w:w="1444"/>
        <w:gridCol w:w="3158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信号名称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引脚名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引脚号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PHY1_TXCK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LPD_MIO0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T1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以太网1RGMII 发送时钟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PHY1_TXD0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U1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以太网1发送数据bit０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PHY1_TXD1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W1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以太网1发送数据bit1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PHY1_TXD2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LPD_MIO3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Y1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以太网1发送数据bit2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PHY1_TXD3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LPD_MIO4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Y2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以太网1发送数据bit3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PHY1_TXCTL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LPD_MIO5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W2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以太网1发送使能信号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PHY1_RXCK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LPD_MIO6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V2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以太网1RGMII接收时钟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PHY1_RXD0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LPD_MIO7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U2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以太网1接收数据Bit0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PHY1_RXD1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LPD_MIO8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T3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以太网1接收数据Bit1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PHY1_RXD2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LPD_MIO9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U3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以太网1接收数据Bit2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PHY1_RXD3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LPD_MIO10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V3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以太网1接收数据Bit3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PHY1_RXCTL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LPD_MIO11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Y3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以太网1接收数据有效信号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PHY1_MDIO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PS_MIO51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AA10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以太网1MDIO管理数据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PHY1_MDC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PS_MIO50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AB10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以太网1MDIO管理时钟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PHY1_RESET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LPD_MIO15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T5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以太网1复位信号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PHY2_TXCK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B302_L9_N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A13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以太网2 RGMII 发送时钟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PHY2_TXD0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B302_L8_N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A11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以太网2发送数据bit０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PHY2_TXD1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B302_L8_P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B11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以太网2发送数据bit1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PHY2_TXD2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B302_L7_N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A10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以太网2发送数据bit2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PHY2_TXD3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B302_L7_P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B10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以太网2发送数据bit3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PHY2_TXCTL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B302_L9_P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B12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以太网2发送使能信号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PHY2_RXCK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B302_L6_P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D10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以太网2 RGMII接收时钟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PHY2_RXD0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B302_L5_N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C12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以太网2接收数据Bit0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PHY2_RXD1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B302_L5_P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D11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以太网2接收数据Bit1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PHY2_RXD2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B302_L10_N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A14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以太网2接收数据Bit2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PHY2_RXD3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B302_L10_P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B13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以太网2接收数据Bit3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PHY2_RXCTL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B302_L6_N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C10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以太网2接收数据有效信号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PHY2_MDIO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B302_L1_P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C14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以太网2 MDIO管理数据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PHY2_MDC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B302_L1_N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C13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以太网2 MDIO管理时钟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3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PHY2_RESET</w:t>
            </w:r>
          </w:p>
        </w:tc>
        <w:tc>
          <w:tcPr>
            <w:tcW w:w="225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B703_L12_P</w:t>
            </w:r>
          </w:p>
        </w:tc>
        <w:tc>
          <w:tcPr>
            <w:tcW w:w="144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center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H23</w:t>
            </w:r>
          </w:p>
        </w:tc>
        <w:tc>
          <w:tcPr>
            <w:tcW w:w="31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B8CCE4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以太网2复位信号</w:t>
            </w:r>
          </w:p>
        </w:tc>
      </w:tr>
    </w:tbl>
    <w:p>
      <w:pPr>
        <w:ind w:firstLine="480"/>
        <w:rPr>
          <w:rFonts w:hint="eastAsia"/>
        </w:rPr>
      </w:pPr>
    </w:p>
    <w:p>
      <w:pPr>
        <w:ind w:firstLine="480"/>
        <w:rPr>
          <w:rFonts w:hint="eastAsia"/>
        </w:rPr>
      </w:pPr>
    </w:p>
    <w:p>
      <w:pPr>
        <w:pStyle w:val="3"/>
        <w:numPr>
          <w:ilvl w:val="0"/>
          <w:numId w:val="6"/>
        </w:numPr>
        <w:ind w:firstLineChars="0"/>
      </w:pPr>
      <w:bookmarkStart w:id="30" w:name="_Toc525"/>
      <w:r>
        <w:rPr>
          <w:rFonts w:hint="eastAsia"/>
        </w:rPr>
        <w:t>PCIe3.0 X4接口</w:t>
      </w:r>
      <w:bookmarkEnd w:id="30"/>
    </w:p>
    <w:p>
      <w:pPr>
        <w:ind w:firstLine="480"/>
        <w:rPr>
          <w:rFonts w:hint="eastAsia"/>
        </w:rPr>
      </w:pPr>
      <w:r>
        <w:rPr>
          <w:rFonts w:hint="eastAsia"/>
        </w:rPr>
        <w:t>VD100扩展板上提供一个工业级高速数据传输</w:t>
      </w:r>
      <w:r>
        <w:t>PCIe</w:t>
      </w:r>
      <w:r>
        <w:rPr>
          <w:rFonts w:hint="eastAsia"/>
        </w:rPr>
        <w:t>3.0</w:t>
      </w:r>
      <w:r>
        <w:t xml:space="preserve"> x4</w:t>
      </w:r>
      <w:r>
        <w:rPr>
          <w:rFonts w:hint="eastAsia"/>
        </w:rPr>
        <w:t>接口，PCIE卡的外形尺寸符合标准PCIe卡电气规范要求，可直接在普通PC的x4 PCIe插槽上使用。</w:t>
      </w:r>
    </w:p>
    <w:p>
      <w:pPr>
        <w:ind w:firstLine="480"/>
      </w:pPr>
      <w:r>
        <w:rPr>
          <w:rFonts w:hint="eastAsia"/>
        </w:rPr>
        <w:t>PCIe接口的收发信号直接跟FPGA的GTY收发器相连接，四通道的TX信号和RX信号都是以差分信号方式连接到FPGA，单通道通信速率可高达8</w:t>
      </w:r>
      <w:r>
        <w:t>G</w:t>
      </w:r>
      <w:r>
        <w:rPr>
          <w:rFonts w:hint="eastAsia"/>
        </w:rPr>
        <w:t xml:space="preserve"> bit带宽。PCIe的参考时钟由PC的PCIe插槽提供给开发板，参考时钟频率为100Mhz。</w:t>
      </w:r>
    </w:p>
    <w:p>
      <w:pPr>
        <w:ind w:firstLine="480"/>
      </w:pPr>
      <w:r>
        <w:rPr>
          <w:rFonts w:hint="eastAsia"/>
        </w:rPr>
        <w:t>开发板的PCIe接口的设计示意图如下图3-3-1所示,其中TX发送信号和参考时钟CLK信号用AC耦合模式连接。</w:t>
      </w:r>
    </w:p>
    <w:p>
      <w:pPr>
        <w:ind w:firstLine="0" w:firstLineChars="0"/>
        <w:jc w:val="center"/>
        <w:rPr>
          <w:rFonts w:hint="eastAsia"/>
        </w:rPr>
      </w:pPr>
      <w:r>
        <w:object>
          <v:shape id="_x0000_i1033" o:spt="75" type="#_x0000_t75" style="height:220.65pt;width:332.8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Visio.Drawing.11" ShapeID="_x0000_i1033" DrawAspect="Content" ObjectID="_1468075733" r:id="rId33">
            <o:LockedField>false</o:LockedField>
          </o:OLEObject>
        </w:object>
      </w:r>
    </w:p>
    <w:p>
      <w:pPr>
        <w:ind w:firstLine="480"/>
        <w:jc w:val="center"/>
        <w:rPr>
          <w:rFonts w:hint="eastAsia"/>
        </w:rPr>
      </w:pPr>
      <w:r>
        <w:rPr>
          <w:rFonts w:hint="eastAsia"/>
        </w:rPr>
        <w:t>图3-3-1 PCIe x4设计示意图</w:t>
      </w:r>
    </w:p>
    <w:p>
      <w:pPr>
        <w:pStyle w:val="12"/>
        <w:ind w:left="284" w:firstLine="0" w:firstLineChars="0"/>
        <w:jc w:val="center"/>
        <w:rPr>
          <w:sz w:val="21"/>
          <w:szCs w:val="21"/>
        </w:rPr>
      </w:pPr>
    </w:p>
    <w:p>
      <w:pPr>
        <w:pStyle w:val="12"/>
        <w:ind w:left="284" w:firstLine="0" w:firstLineChars="0"/>
        <w:jc w:val="left"/>
        <w:rPr>
          <w:sz w:val="21"/>
          <w:szCs w:val="21"/>
        </w:rPr>
      </w:pPr>
      <w:r>
        <w:rPr>
          <w:rFonts w:hint="eastAsia"/>
          <w:b/>
        </w:rPr>
        <w:t>PCIe x4接口FPGA引脚分配如下：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77"/>
        <w:gridCol w:w="2126"/>
        <w:gridCol w:w="4111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网络名称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FPGA引脚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bookmarkStart w:id="31" w:name="OLE_LINK9"/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RX0</w:t>
            </w:r>
            <w:r>
              <w:t>_P</w:t>
            </w:r>
            <w:bookmarkEnd w:id="31"/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P2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PCIE通道0数据接收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RX0</w:t>
            </w:r>
            <w:r>
              <w:t>_</w:t>
            </w:r>
            <w:r>
              <w:rPr>
                <w:rFonts w:hint="eastAsia"/>
              </w:rPr>
              <w:t>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P1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PCIE通道0数据接收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bookmarkStart w:id="32" w:name="OLE_LINK10"/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RX1</w:t>
            </w:r>
            <w:r>
              <w:t>_P</w:t>
            </w:r>
            <w:bookmarkEnd w:id="32"/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M2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PCIE通道1数据接收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RX1</w:t>
            </w:r>
            <w:r>
              <w:t>_</w:t>
            </w:r>
            <w:r>
              <w:rPr>
                <w:rFonts w:hint="eastAsia"/>
              </w:rPr>
              <w:t>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M1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PCIE通道1数据接收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bookmarkStart w:id="33" w:name="OLE_LINK11"/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RX2</w:t>
            </w:r>
            <w:r>
              <w:t>_P</w:t>
            </w:r>
            <w:bookmarkEnd w:id="33"/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K2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PCIE通道2数据接收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RX2</w:t>
            </w:r>
            <w:r>
              <w:t>_</w:t>
            </w:r>
            <w:r>
              <w:rPr>
                <w:rFonts w:hint="eastAsia"/>
              </w:rPr>
              <w:t>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K1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PCIE通道2数据接收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bookmarkStart w:id="34" w:name="OLE_LINK12"/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RX3</w:t>
            </w:r>
            <w:r>
              <w:t>_P</w:t>
            </w:r>
            <w:bookmarkEnd w:id="34"/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H2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PCIE通道3数据接收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bookmarkStart w:id="35" w:name="OLE_LINK13"/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RX3</w:t>
            </w:r>
            <w:r>
              <w:t>_</w:t>
            </w:r>
            <w:r>
              <w:rPr>
                <w:rFonts w:hint="eastAsia"/>
              </w:rPr>
              <w:t>N</w:t>
            </w:r>
            <w:bookmarkEnd w:id="35"/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H1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PCIE通道3数据接收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bookmarkStart w:id="36" w:name="OLE_LINK14"/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TX0</w:t>
            </w:r>
            <w:r>
              <w:t>_P</w:t>
            </w:r>
            <w:bookmarkEnd w:id="36"/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N5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PCIE通道0数据发送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TX0</w:t>
            </w:r>
            <w:r>
              <w:t>_</w:t>
            </w:r>
            <w:r>
              <w:rPr>
                <w:rFonts w:hint="eastAsia"/>
              </w:rPr>
              <w:t>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N4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PCIE通道0数据发送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TX1</w:t>
            </w:r>
            <w:r>
              <w:t>_P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L5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PCIE通道1数据发送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TX1</w:t>
            </w:r>
            <w:r>
              <w:t>_</w:t>
            </w:r>
            <w:r>
              <w:rPr>
                <w:rFonts w:hint="eastAsia"/>
              </w:rPr>
              <w:t>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L4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PCIE通道1数据发送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bookmarkStart w:id="37" w:name="OLE_LINK15"/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TX2</w:t>
            </w:r>
            <w:r>
              <w:t>_P</w:t>
            </w:r>
            <w:bookmarkEnd w:id="37"/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J5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PCIE通道2数据发送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TX2</w:t>
            </w:r>
            <w:r>
              <w:t>_</w:t>
            </w:r>
            <w:r>
              <w:rPr>
                <w:rFonts w:hint="eastAsia"/>
              </w:rPr>
              <w:t>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J4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PCIE通道2数据发送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TX3</w:t>
            </w:r>
            <w:r>
              <w:t>_P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G5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PCIE通道3数据发送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TX3</w:t>
            </w:r>
            <w:r>
              <w:t>_</w:t>
            </w:r>
            <w:r>
              <w:rPr>
                <w:rFonts w:hint="eastAsia"/>
              </w:rPr>
              <w:t>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G4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PCIE通道3数据发送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CLK_P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M7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PCIE的参考时钟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</w:t>
            </w:r>
            <w:r>
              <w:t>_</w:t>
            </w:r>
            <w:r>
              <w:rPr>
                <w:rFonts w:hint="eastAsia"/>
              </w:rPr>
              <w:t>CLK_N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M6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PCIE的参考时钟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t>PCIE_PERST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B13</w:t>
            </w:r>
          </w:p>
        </w:tc>
        <w:tc>
          <w:tcPr>
            <w:tcW w:w="411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PCIE复位信号</w:t>
            </w:r>
          </w:p>
        </w:tc>
      </w:tr>
    </w:tbl>
    <w:p>
      <w:pPr>
        <w:ind w:firstLine="0" w:firstLineChars="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pStyle w:val="3"/>
        <w:numPr>
          <w:ilvl w:val="0"/>
          <w:numId w:val="6"/>
        </w:numPr>
        <w:ind w:firstLineChars="0"/>
      </w:pPr>
      <w:bookmarkStart w:id="38" w:name="_Toc21267"/>
      <w:r>
        <w:rPr>
          <w:rFonts w:hint="eastAsia"/>
        </w:rPr>
        <w:t>光纤接口</w:t>
      </w:r>
      <w:bookmarkEnd w:id="38"/>
    </w:p>
    <w:p>
      <w:pPr>
        <w:ind w:firstLine="480"/>
        <w:rPr>
          <w:rFonts w:hint="eastAsia"/>
        </w:rPr>
      </w:pPr>
      <w:r>
        <w:rPr>
          <w:rFonts w:hint="eastAsia"/>
        </w:rPr>
        <w:t>VD100开发板上有2路SFP+光纤接口，用户可以购买SFP光模块(市场上1.25G，2.5G，10G光模块）插入到这2个光纤接口中进行光纤数据通信。2路光纤接口分别跟FPGA的BANK104的GTY收发器的2路RX/TX相连接，TX信号和RX信号都是以差分信号方式通过隔直电容连接FPGA和光模块，每路TX发送和RX接收数据速率高达10Gb/s。BANK104的GTY收发器的参考时钟由是156.25Mhz差分晶振提供。</w:t>
      </w:r>
    </w:p>
    <w:p>
      <w:pPr>
        <w:ind w:firstLine="480"/>
      </w:pPr>
      <w:r>
        <w:rPr>
          <w:rFonts w:hint="eastAsia"/>
        </w:rPr>
        <w:t>FPGA和SFP光纤设计示意图如下图3-4-1所示:</w:t>
      </w:r>
    </w:p>
    <w:p>
      <w:pPr>
        <w:ind w:firstLine="480"/>
      </w:pPr>
    </w:p>
    <w:p>
      <w:pPr>
        <w:ind w:firstLine="480"/>
        <w:jc w:val="center"/>
        <w:rPr>
          <w:rFonts w:hint="eastAsia"/>
        </w:rPr>
      </w:pPr>
      <w:r>
        <w:object>
          <v:shape id="_x0000_i1034" o:spt="75" type="#_x0000_t75" style="height:230.1pt;width:417.3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Visio.Drawing.11" ShapeID="_x0000_i1034" DrawAspect="Content" ObjectID="_1468075734" r:id="rId35">
            <o:LockedField>false</o:LockedField>
          </o:OLEObject>
        </w:object>
      </w:r>
    </w:p>
    <w:p>
      <w:pPr>
        <w:ind w:firstLine="480"/>
        <w:jc w:val="center"/>
        <w:rPr>
          <w:rFonts w:hint="eastAsia"/>
        </w:rPr>
      </w:pPr>
      <w:r>
        <w:rPr>
          <w:rFonts w:hint="eastAsia"/>
        </w:rPr>
        <w:t>图3-4-1光纤设计示意图</w:t>
      </w:r>
    </w:p>
    <w:p>
      <w:pPr>
        <w:pStyle w:val="12"/>
        <w:ind w:left="284" w:firstLine="0" w:firstLineChars="0"/>
        <w:jc w:val="left"/>
        <w:rPr>
          <w:rFonts w:hint="eastAsia"/>
          <w:b/>
        </w:rPr>
      </w:pPr>
    </w:p>
    <w:p>
      <w:pPr>
        <w:pStyle w:val="12"/>
        <w:ind w:left="284" w:firstLine="0" w:firstLineChars="0"/>
        <w:jc w:val="left"/>
        <w:rPr>
          <w:sz w:val="21"/>
          <w:szCs w:val="21"/>
        </w:rPr>
      </w:pPr>
      <w:r>
        <w:rPr>
          <w:rFonts w:hint="eastAsia"/>
          <w:b/>
        </w:rPr>
        <w:t>第1路光纤接口</w:t>
      </w:r>
      <w:r>
        <w:rPr>
          <w:rFonts w:hint="eastAsia"/>
          <w:b/>
          <w:bCs/>
        </w:rPr>
        <w:t>FPGA</w:t>
      </w:r>
      <w:r>
        <w:rPr>
          <w:rFonts w:hint="eastAsia"/>
          <w:b/>
        </w:rPr>
        <w:t>引脚分配如下：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77"/>
        <w:gridCol w:w="2126"/>
        <w:gridCol w:w="4119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网络名称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FPGA引脚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1</w:t>
            </w:r>
            <w:r>
              <w:rPr>
                <w:bCs/>
              </w:rPr>
              <w:t>_TX_P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E5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SFP光模块数据发送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1</w:t>
            </w:r>
            <w:r>
              <w:rPr>
                <w:bCs/>
              </w:rPr>
              <w:t>_TX_</w:t>
            </w:r>
            <w:r>
              <w:rPr>
                <w:rFonts w:hint="eastAsia"/>
                <w:bCs/>
              </w:rPr>
              <w:t>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E4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SFP光模块数据发送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1</w:t>
            </w:r>
            <w:r>
              <w:rPr>
                <w:bCs/>
              </w:rPr>
              <w:t>_</w:t>
            </w:r>
            <w:r>
              <w:rPr>
                <w:rFonts w:hint="eastAsia"/>
                <w:bCs/>
              </w:rPr>
              <w:t>R</w:t>
            </w:r>
            <w:r>
              <w:rPr>
                <w:bCs/>
              </w:rPr>
              <w:t>X_P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SFP光模块数据接收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1</w:t>
            </w:r>
            <w:r>
              <w:rPr>
                <w:bCs/>
              </w:rPr>
              <w:t>_</w:t>
            </w:r>
            <w:r>
              <w:rPr>
                <w:rFonts w:hint="eastAsia"/>
                <w:bCs/>
              </w:rPr>
              <w:t>R</w:t>
            </w:r>
            <w:r>
              <w:rPr>
                <w:bCs/>
              </w:rPr>
              <w:t>X_</w:t>
            </w:r>
            <w:r>
              <w:rPr>
                <w:rFonts w:hint="eastAsia"/>
                <w:bCs/>
              </w:rPr>
              <w:t>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F1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SFP光模块数据接收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1</w:t>
            </w:r>
            <w:r>
              <w:rPr>
                <w:bCs/>
              </w:rPr>
              <w:t>_</w:t>
            </w:r>
            <w:r>
              <w:rPr>
                <w:rFonts w:hint="eastAsia"/>
                <w:bCs/>
              </w:rPr>
              <w:t>TX_DIS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D26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SFP光模块光发射禁止，低有效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1</w:t>
            </w:r>
            <w:r>
              <w:rPr>
                <w:bCs/>
              </w:rPr>
              <w:t>_</w:t>
            </w:r>
            <w:r>
              <w:rPr>
                <w:rFonts w:hint="eastAsia"/>
                <w:bCs/>
              </w:rPr>
              <w:t>SCL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D21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  <w:bCs/>
              </w:rPr>
              <w:t>I2C时钟信号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1</w:t>
            </w:r>
            <w:r>
              <w:rPr>
                <w:bCs/>
              </w:rPr>
              <w:t>_</w:t>
            </w:r>
            <w:r>
              <w:rPr>
                <w:rFonts w:hint="eastAsia"/>
                <w:bCs/>
              </w:rPr>
              <w:t>SDA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D20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  <w:bCs/>
              </w:rPr>
              <w:t>I2C数据信号</w:t>
            </w:r>
          </w:p>
        </w:tc>
      </w:tr>
    </w:tbl>
    <w:p>
      <w:pPr>
        <w:ind w:firstLine="480"/>
        <w:jc w:val="center"/>
        <w:rPr>
          <w:rFonts w:hint="eastAsia"/>
        </w:rPr>
      </w:pPr>
    </w:p>
    <w:p>
      <w:pPr>
        <w:pStyle w:val="12"/>
        <w:ind w:left="284" w:firstLine="0" w:firstLineChars="0"/>
        <w:jc w:val="left"/>
        <w:rPr>
          <w:b/>
        </w:rPr>
      </w:pPr>
      <w:r>
        <w:rPr>
          <w:rFonts w:hint="eastAsia"/>
          <w:b/>
        </w:rPr>
        <w:t>第2路光纤接口</w:t>
      </w:r>
      <w:r>
        <w:rPr>
          <w:rFonts w:hint="eastAsia"/>
          <w:b/>
          <w:bCs/>
        </w:rPr>
        <w:t>FPGA</w:t>
      </w:r>
      <w:r>
        <w:rPr>
          <w:rFonts w:hint="eastAsia"/>
          <w:b/>
        </w:rPr>
        <w:t>引脚分配如下：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77"/>
        <w:gridCol w:w="2126"/>
        <w:gridCol w:w="4119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网络名称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FPGA引脚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2</w:t>
            </w:r>
            <w:r>
              <w:rPr>
                <w:bCs/>
              </w:rPr>
              <w:t>_TX_P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D8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SFP光模块数据发送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2</w:t>
            </w:r>
            <w:r>
              <w:rPr>
                <w:bCs/>
              </w:rPr>
              <w:t>_TX_</w:t>
            </w:r>
            <w:r>
              <w:rPr>
                <w:rFonts w:hint="eastAsia"/>
                <w:bCs/>
              </w:rPr>
              <w:t>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D7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SFP光模块数据发送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2</w:t>
            </w:r>
            <w:r>
              <w:rPr>
                <w:bCs/>
              </w:rPr>
              <w:t>_</w:t>
            </w:r>
            <w:r>
              <w:rPr>
                <w:rFonts w:hint="eastAsia"/>
                <w:bCs/>
              </w:rPr>
              <w:t>R</w:t>
            </w:r>
            <w:r>
              <w:rPr>
                <w:bCs/>
              </w:rPr>
              <w:t>X_P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 xml:space="preserve">SFP光模块数据接收 </w:t>
            </w:r>
            <w:r>
              <w:t>Positive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2</w:t>
            </w:r>
            <w:r>
              <w:rPr>
                <w:bCs/>
              </w:rPr>
              <w:t>_</w:t>
            </w:r>
            <w:r>
              <w:rPr>
                <w:rFonts w:hint="eastAsia"/>
                <w:bCs/>
              </w:rPr>
              <w:t>R</w:t>
            </w:r>
            <w:r>
              <w:rPr>
                <w:bCs/>
              </w:rPr>
              <w:t>X_</w:t>
            </w:r>
            <w:r>
              <w:rPr>
                <w:rFonts w:hint="eastAsia"/>
                <w:bCs/>
              </w:rPr>
              <w:t>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D1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SFP光模块数据接收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bCs/>
              </w:rPr>
              <w:t>SFP</w:t>
            </w:r>
            <w:r>
              <w:rPr>
                <w:rFonts w:hint="eastAsia"/>
                <w:bCs/>
              </w:rPr>
              <w:t>2</w:t>
            </w:r>
            <w:r>
              <w:rPr>
                <w:bCs/>
              </w:rPr>
              <w:t>_</w:t>
            </w:r>
            <w:r>
              <w:rPr>
                <w:rFonts w:hint="eastAsia"/>
                <w:bCs/>
              </w:rPr>
              <w:t>TX_DIS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D25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SFP光模块光发射禁止，低有效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bCs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SFP_CLK_N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H6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</w:pPr>
            <w:r>
              <w:rPr>
                <w:rFonts w:hint="eastAsia"/>
              </w:rPr>
              <w:t>FPGA输入时钟</w:t>
            </w:r>
            <w:r>
              <w:t>Negative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27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bCs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SFP_CLK_P</w:t>
            </w:r>
          </w:p>
        </w:tc>
        <w:tc>
          <w:tcPr>
            <w:tcW w:w="21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H7</w:t>
            </w:r>
          </w:p>
        </w:tc>
        <w:tc>
          <w:tcPr>
            <w:tcW w:w="411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/>
              </w:rPr>
            </w:pPr>
            <w:r>
              <w:rPr>
                <w:rFonts w:hint="eastAsia"/>
              </w:rPr>
              <w:t>FPGA输入时钟</w:t>
            </w:r>
            <w:r>
              <w:t>Positive</w:t>
            </w:r>
          </w:p>
        </w:tc>
      </w:tr>
    </w:tbl>
    <w:p>
      <w:pPr>
        <w:ind w:firstLine="480"/>
      </w:pPr>
    </w:p>
    <w:p>
      <w:pPr>
        <w:ind w:firstLine="480"/>
      </w:pPr>
    </w:p>
    <w:p>
      <w:pPr>
        <w:pStyle w:val="3"/>
        <w:numPr>
          <w:ilvl w:val="0"/>
          <w:numId w:val="6"/>
        </w:numPr>
        <w:ind w:firstLineChars="0"/>
      </w:pPr>
      <w:bookmarkStart w:id="39" w:name="_Toc12494"/>
      <w:bookmarkStart w:id="40" w:name="_Toc417844300"/>
      <w:bookmarkStart w:id="41" w:name="_Toc417844304"/>
      <w:r>
        <w:rPr>
          <w:rFonts w:hint="eastAsia"/>
        </w:rPr>
        <w:t>USB转串口</w:t>
      </w:r>
      <w:bookmarkEnd w:id="39"/>
      <w:bookmarkEnd w:id="40"/>
    </w:p>
    <w:p>
      <w:pPr>
        <w:ind w:firstLine="480"/>
      </w:pPr>
      <w:r>
        <w:rPr>
          <w:rFonts w:hint="eastAsia"/>
        </w:rPr>
        <w:t xml:space="preserve">VD100扩展板上配备了1个连接到PS端的Uart转USB接口。转换芯片采用了Silicon Labs </w:t>
      </w:r>
      <w:r>
        <w:t>CP210</w:t>
      </w:r>
      <w:r>
        <w:rPr>
          <w:rFonts w:hint="eastAsia"/>
        </w:rPr>
        <w:t>2</w:t>
      </w:r>
      <w:r>
        <w:t>GM</w:t>
      </w:r>
      <w:r>
        <w:rPr>
          <w:rFonts w:hint="eastAsia"/>
        </w:rPr>
        <w:t>的USB-</w:t>
      </w:r>
      <w:r>
        <w:t>UAR</w:t>
      </w:r>
      <w:r>
        <w:rPr>
          <w:rFonts w:hint="eastAsia"/>
        </w:rPr>
        <w:t>芯片</w:t>
      </w:r>
      <w:r>
        <w:t>,</w:t>
      </w:r>
      <w:r>
        <w:rPr>
          <w:rFonts w:hint="eastAsia"/>
        </w:rPr>
        <w:t xml:space="preserve"> USB接口采用MINI USB接口，可以用一根</w:t>
      </w:r>
      <w:r>
        <w:t>USB</w:t>
      </w:r>
      <w:r>
        <w:rPr>
          <w:rFonts w:hint="eastAsia"/>
        </w:rPr>
        <w:t>线将它连接到上</w:t>
      </w:r>
      <w:r>
        <w:t>PC</w:t>
      </w:r>
      <w:r>
        <w:rPr>
          <w:rFonts w:hint="eastAsia"/>
        </w:rPr>
        <w:t>的USB口进行串口数据通信 。</w:t>
      </w:r>
    </w:p>
    <w:p>
      <w:pPr>
        <w:ind w:firstLine="0" w:firstLineChars="0"/>
        <w:jc w:val="left"/>
      </w:pPr>
      <w:r>
        <w:rPr>
          <w:rFonts w:hint="eastAsia" w:cs="Calibri"/>
          <w:color w:val="000000"/>
          <w:kern w:val="0"/>
          <w:szCs w:val="21"/>
        </w:rPr>
        <w:t xml:space="preserve">    USB Uart电路设计的示意图</w:t>
      </w:r>
      <w:r>
        <w:rPr>
          <w:rFonts w:cs="Calibri"/>
          <w:color w:val="000000"/>
          <w:kern w:val="0"/>
          <w:szCs w:val="21"/>
        </w:rPr>
        <w:t>如图</w:t>
      </w:r>
      <w:r>
        <w:rPr>
          <w:rFonts w:hint="eastAsia" w:cs="Calibri"/>
          <w:color w:val="000000"/>
          <w:kern w:val="0"/>
          <w:szCs w:val="21"/>
        </w:rPr>
        <w:t>3-5-1所示</w:t>
      </w:r>
      <w:r>
        <w:object>
          <v:shape id="_x0000_i1035" o:spt="75" type="#_x0000_t75" style="height:135.2pt;width:455.05pt;" o:ole="t" filled="f" o:preferrelative="t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  <o:OLEObject Type="Embed" ProgID="Visio.Drawing.11" ShapeID="_x0000_i1035" DrawAspect="Content" ObjectID="_1468075735" r:id="rId37">
            <o:LockedField>false</o:LockedField>
          </o:OLEObject>
        </w:object>
      </w:r>
      <w:r>
        <w:rPr>
          <w:rFonts w:hint="eastAsia"/>
        </w:rPr>
        <w:t xml:space="preserve">                   图</w:t>
      </w:r>
      <w:r>
        <w:rPr>
          <w:rFonts w:hint="eastAsia" w:cs="Calibri"/>
          <w:color w:val="000000"/>
          <w:kern w:val="0"/>
          <w:szCs w:val="21"/>
        </w:rPr>
        <w:t xml:space="preserve">3-5-1 </w:t>
      </w:r>
      <w:r>
        <w:rPr>
          <w:rFonts w:hint="eastAsia"/>
        </w:rPr>
        <w:t>USB转串口</w:t>
      </w:r>
      <w:r>
        <w:rPr>
          <w:rFonts w:hint="eastAsia" w:cs="Calibri"/>
          <w:color w:val="000000"/>
          <w:kern w:val="0"/>
          <w:szCs w:val="21"/>
        </w:rPr>
        <w:t>示意图</w:t>
      </w:r>
    </w:p>
    <w:p>
      <w:pPr>
        <w:ind w:firstLine="0" w:firstLineChars="0"/>
        <w:rPr>
          <w:rFonts w:hint="eastAsia"/>
          <w:b/>
        </w:rPr>
      </w:pPr>
    </w:p>
    <w:p>
      <w:pPr>
        <w:ind w:firstLine="0" w:firstLineChars="0"/>
        <w:rPr>
          <w:rFonts w:hint="eastAsia"/>
          <w:b/>
        </w:rPr>
      </w:pPr>
      <w:r>
        <w:rPr>
          <w:rFonts w:hint="eastAsia"/>
          <w:b/>
        </w:rPr>
        <w:t xml:space="preserve"> UART转串口的FPGA引脚分配：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48"/>
        <w:gridCol w:w="2861"/>
        <w:gridCol w:w="1848"/>
        <w:gridCol w:w="2241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63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信号名称</w:t>
            </w:r>
          </w:p>
        </w:tc>
        <w:tc>
          <w:tcPr>
            <w:tcW w:w="2861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</w:rPr>
              <w:t>FPGA</w:t>
            </w:r>
            <w:r>
              <w:rPr>
                <w:rFonts w:hint="eastAsia"/>
                <w:b/>
                <w:bCs/>
              </w:rPr>
              <w:t>引脚名</w:t>
            </w:r>
          </w:p>
        </w:tc>
        <w:tc>
          <w:tcPr>
            <w:tcW w:w="184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</w:rPr>
              <w:t>FPGA</w:t>
            </w:r>
            <w:r>
              <w:rPr>
                <w:rFonts w:hint="eastAsia"/>
                <w:b/>
                <w:bCs/>
              </w:rPr>
              <w:t>引脚号</w:t>
            </w:r>
          </w:p>
        </w:tc>
        <w:tc>
          <w:tcPr>
            <w:tcW w:w="2241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ind w:firstLine="440"/>
              <w:rPr>
                <w:rFonts w:hint="eastAsia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PS_UART0_RX</w:t>
            </w:r>
          </w:p>
        </w:tc>
        <w:tc>
          <w:tcPr>
            <w:tcW w:w="286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ind w:firstLine="440"/>
              <w:rPr>
                <w:rFonts w:hint="eastAsia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LPD_MIO16</w:t>
            </w:r>
          </w:p>
        </w:tc>
        <w:tc>
          <w:tcPr>
            <w:tcW w:w="18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U5</w:t>
            </w:r>
          </w:p>
        </w:tc>
        <w:tc>
          <w:tcPr>
            <w:tcW w:w="224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440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Uart</w:t>
            </w:r>
            <w:r>
              <w:rPr>
                <w:color w:val="000000"/>
                <w:sz w:val="22"/>
              </w:rPr>
              <w:t>数据输入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6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hint="eastAsia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PS_UART0_TX</w:t>
            </w:r>
          </w:p>
        </w:tc>
        <w:tc>
          <w:tcPr>
            <w:tcW w:w="286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ind w:firstLine="440"/>
              <w:rPr>
                <w:rFonts w:hint="eastAsia"/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LPD_MIO17</w:t>
            </w:r>
          </w:p>
        </w:tc>
        <w:tc>
          <w:tcPr>
            <w:tcW w:w="18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szCs w:val="24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V5</w:t>
            </w:r>
          </w:p>
        </w:tc>
        <w:tc>
          <w:tcPr>
            <w:tcW w:w="224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440"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Uart</w:t>
            </w:r>
            <w:r>
              <w:rPr>
                <w:color w:val="000000"/>
                <w:sz w:val="22"/>
              </w:rPr>
              <w:t>数据输出</w:t>
            </w:r>
          </w:p>
        </w:tc>
      </w:tr>
    </w:tbl>
    <w:p>
      <w:pPr>
        <w:ind w:firstLine="0" w:firstLineChars="0"/>
        <w:rPr>
          <w:rFonts w:ascii="Cambria" w:hAnsi="Cambria"/>
          <w:sz w:val="32"/>
          <w:szCs w:val="32"/>
        </w:rPr>
      </w:pPr>
    </w:p>
    <w:bookmarkEnd w:id="41"/>
    <w:p>
      <w:pPr>
        <w:pStyle w:val="3"/>
        <w:numPr>
          <w:ilvl w:val="0"/>
          <w:numId w:val="6"/>
        </w:numPr>
        <w:ind w:firstLineChars="0"/>
        <w:rPr>
          <w:rFonts w:hint="eastAsia"/>
        </w:rPr>
      </w:pPr>
      <w:bookmarkStart w:id="42" w:name="_Toc46244769"/>
      <w:bookmarkStart w:id="43" w:name="_Toc29863"/>
      <w:r>
        <w:rPr>
          <w:rFonts w:hint="eastAsia"/>
        </w:rPr>
        <w:t>USB2.0接</w:t>
      </w:r>
      <w:bookmarkEnd w:id="42"/>
      <w:r>
        <w:rPr>
          <w:rFonts w:hint="eastAsia"/>
        </w:rPr>
        <w:t>口</w:t>
      </w:r>
      <w:bookmarkEnd w:id="43"/>
    </w:p>
    <w:p>
      <w:pPr>
        <w:ind w:firstLine="480"/>
        <w:jc w:val="left"/>
        <w:rPr>
          <w:rFonts w:hint="eastAsia"/>
        </w:rPr>
      </w:pPr>
      <w:r>
        <w:rPr>
          <w:rFonts w:hint="eastAsia"/>
        </w:rPr>
        <w:t>VD100扩展板上有1个USB2.0接口，支持HOST工作模式。USB2.0通过</w:t>
      </w:r>
      <w:r>
        <w:t>ULPI接口</w:t>
      </w:r>
      <w:r>
        <w:rPr>
          <w:rFonts w:hint="eastAsia"/>
        </w:rPr>
        <w:t>连接外部的</w:t>
      </w:r>
      <w:r>
        <w:t>USB3320C</w:t>
      </w:r>
      <w:r>
        <w:rPr>
          <w:rFonts w:hint="eastAsia"/>
        </w:rPr>
        <w:t>芯片，实现高速USB2.0的数据通信。</w:t>
      </w:r>
    </w:p>
    <w:p>
      <w:pPr>
        <w:ind w:firstLine="480"/>
        <w:jc w:val="left"/>
        <w:rPr>
          <w:rFonts w:hint="eastAsia"/>
        </w:rPr>
      </w:pPr>
      <w:r>
        <w:rPr>
          <w:rFonts w:hint="eastAsia"/>
        </w:rPr>
        <w:t>USB接口</w:t>
      </w:r>
      <w:r>
        <w:t>为扁型</w:t>
      </w:r>
      <w:r>
        <w:rPr>
          <w:rFonts w:hint="eastAsia"/>
        </w:rPr>
        <w:t>USB</w:t>
      </w:r>
      <w:r>
        <w:t>接口(USB Type A)</w:t>
      </w:r>
      <w:r>
        <w:rPr>
          <w:rFonts w:hint="eastAsia"/>
        </w:rPr>
        <w:t>，</w:t>
      </w:r>
      <w:r>
        <w:t>方便用户</w:t>
      </w:r>
      <w:r>
        <w:rPr>
          <w:rFonts w:hint="eastAsia"/>
        </w:rPr>
        <w:t>同时连接不同的USB Slave外设(比如USB鼠标，键盘或U盘）。USB2.0连接的示意图如3-6-1所示：</w:t>
      </w:r>
    </w:p>
    <w:p>
      <w:pPr>
        <w:ind w:firstLine="480"/>
      </w:pPr>
      <w:r>
        <w:object>
          <v:shape id="_x0000_i1036" o:spt="75" type="#_x0000_t75" style="height:164.3pt;width:387.4pt;" o:ole="t" filled="f" o:preferrelative="t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  <o:OLEObject Type="Embed" ProgID="Visio.Drawing.11" ShapeID="_x0000_i1036" DrawAspect="Content" ObjectID="_1468075736" r:id="rId39">
            <o:LockedField>false</o:LockedField>
          </o:OLEObject>
        </w:object>
      </w:r>
    </w:p>
    <w:p>
      <w:pPr>
        <w:ind w:firstLine="480"/>
        <w:jc w:val="center"/>
        <w:rPr>
          <w:rFonts w:hint="eastAsia"/>
          <w:b/>
        </w:rPr>
      </w:pPr>
      <w:r>
        <w:rPr>
          <w:rFonts w:hint="eastAsia"/>
        </w:rPr>
        <w:t>3-6-1 USB3.0接口</w:t>
      </w:r>
      <w:r>
        <w:rPr>
          <w:rFonts w:hint="eastAsia" w:cs="Calibri"/>
          <w:color w:val="000000"/>
          <w:kern w:val="0"/>
          <w:szCs w:val="21"/>
        </w:rPr>
        <w:t>示意图</w:t>
      </w:r>
    </w:p>
    <w:p>
      <w:pPr>
        <w:ind w:firstLine="0" w:firstLineChars="0"/>
        <w:rPr>
          <w:rFonts w:hint="eastAsia"/>
          <w:b/>
        </w:rPr>
      </w:pPr>
      <w:r>
        <w:rPr>
          <w:rFonts w:hint="eastAsia"/>
          <w:b/>
        </w:rPr>
        <w:t>USB接口引脚分配：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5"/>
        <w:gridCol w:w="2002"/>
        <w:gridCol w:w="1772"/>
        <w:gridCol w:w="3399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信号名称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引脚名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引脚号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USB_DATA0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PS_MIO14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AC3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USB2.0数据Bit0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USB_DATA1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PS_MIO15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AE3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USB2.0数据Bit1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USB_DATA2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PS_MIO16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AF3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USB2.0数据Bit2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USB_DATA3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PS_MIO17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AG3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USB2.0数据Bit3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USB_DATA4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PS_MIO19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AH4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USB2.0数据Bit4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USB_DATA5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PS_MIO20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AF4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USB2.0数据Bit5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USB_DATA6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PS_MIO21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AE4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USB2.0数据Bit6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USB_DATA7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PS_MIO22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AD4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USB2.0数据Bit7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USB_STP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PS_MIO24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AA4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USB2.0停止信号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USB_DIR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PS_MIO23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AC4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USB2.0数据方向信号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USB_CLK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PS_MIO18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AH3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USB2.0时钟信号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USB_NXT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PS_MIO25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Y4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USB2.0下一数据信号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1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USB_RESET_N</w:t>
            </w:r>
          </w:p>
        </w:tc>
        <w:tc>
          <w:tcPr>
            <w:tcW w:w="200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PS_MIO13</w:t>
            </w:r>
          </w:p>
        </w:tc>
        <w:tc>
          <w:tcPr>
            <w:tcW w:w="177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AB3</w:t>
            </w:r>
          </w:p>
        </w:tc>
        <w:tc>
          <w:tcPr>
            <w:tcW w:w="339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USB2.0复位信号</w:t>
            </w:r>
          </w:p>
        </w:tc>
      </w:tr>
    </w:tbl>
    <w:p>
      <w:pPr>
        <w:ind w:firstLine="480"/>
        <w:rPr>
          <w:rFonts w:hint="eastAsia"/>
        </w:rPr>
      </w:pPr>
    </w:p>
    <w:p>
      <w:pPr>
        <w:ind w:firstLine="0" w:firstLineChars="0"/>
        <w:rPr>
          <w:rFonts w:hint="eastAsia"/>
        </w:rPr>
      </w:pPr>
    </w:p>
    <w:p>
      <w:pPr>
        <w:pStyle w:val="3"/>
        <w:numPr>
          <w:ilvl w:val="0"/>
          <w:numId w:val="6"/>
        </w:numPr>
        <w:ind w:firstLineChars="0"/>
      </w:pPr>
      <w:bookmarkStart w:id="44" w:name="_Toc25521"/>
      <w:r>
        <w:rPr>
          <w:rFonts w:hint="eastAsia"/>
        </w:rPr>
        <w:t>LVDS显示屏接口</w:t>
      </w:r>
      <w:bookmarkEnd w:id="44"/>
    </w:p>
    <w:p>
      <w:pPr>
        <w:ind w:firstLine="480"/>
        <w:jc w:val="left"/>
        <w:rPr>
          <w:rFonts w:hint="eastAsia" w:cs="Calibri"/>
          <w:color w:val="000000"/>
          <w:kern w:val="0"/>
          <w:szCs w:val="21"/>
        </w:rPr>
      </w:pPr>
      <w:r>
        <w:rPr>
          <w:rFonts w:hint="eastAsia"/>
        </w:rPr>
        <w:t>扩展板上包含了一个LVDS显示屏接口，可以用来接我们的7寸显示屏模块（AN7000）。LVDS接口是40PIN的FPC连接器，有4对LVDS的数据和1对时钟，以及其它的控制信号通过电平转换芯片连接到BANK703的差分IO管脚上，电平标准为1.5V。</w:t>
      </w:r>
      <w:r>
        <w:object>
          <v:shape id="_x0000_i1037" o:spt="75" type="#_x0000_t75" style="height:349.35pt;width:494.9pt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  <o:OLEObject Type="Embed" ProgID="Visio.Drawing.11" ShapeID="_x0000_i1037" DrawAspect="Content" ObjectID="_1468075737" r:id="rId41">
            <o:LockedField>false</o:LockedField>
          </o:OLEObject>
        </w:object>
      </w:r>
      <w:r>
        <w:rPr>
          <w:rFonts w:hint="eastAsia" w:cs="Calibri"/>
          <w:color w:val="000000"/>
          <w:kern w:val="0"/>
          <w:szCs w:val="21"/>
        </w:rPr>
        <w:t>图3-7-1 LVDS接口设计原理图</w:t>
      </w:r>
    </w:p>
    <w:p>
      <w:pPr>
        <w:ind w:firstLine="480"/>
      </w:pPr>
    </w:p>
    <w:p>
      <w:pPr>
        <w:ind w:firstLine="480"/>
        <w:rPr>
          <w:rFonts w:hint="eastAsia"/>
          <w:b/>
        </w:rPr>
      </w:pPr>
      <w:r>
        <w:rPr>
          <w:rFonts w:hint="eastAsia"/>
        </w:rPr>
        <w:t>LVDS</w:t>
      </w:r>
      <w:r>
        <w:rPr>
          <w:rFonts w:hint="eastAsia"/>
          <w:b/>
        </w:rPr>
        <w:t>接口引脚分配</w:t>
      </w:r>
    </w:p>
    <w:tbl>
      <w:tblPr>
        <w:tblStyle w:val="8"/>
        <w:tblW w:w="9587" w:type="dxa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6"/>
        <w:gridCol w:w="1965"/>
        <w:gridCol w:w="1468"/>
        <w:gridCol w:w="3328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信号名称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引脚名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引脚号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LVDS_CLK-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B703_L17_N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A24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LVDS屏输入时钟负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LVDS_CLK+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B703_L17_P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A23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LVDS屏输入时钟正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LVDS_D0-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B703_L13_N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G23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LVDS屏输入的数据DATA0负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LVDS_D0+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B703_L13_P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F22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LVDS屏输入的数据DATA0正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LVDS_D1-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B703_L22_N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A21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LVDS屏输入的数据DATA1负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LVDS_D1+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B703_L22_P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A20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LVDS屏输入的数据DATA1正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LVDS_D2-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B703_L23_N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B22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LVDS屏输入的数据DATA2负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LVDS_D2+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B703_L23_P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C22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LVDS屏输入的数据DATA2正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LVDS_D3-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B703_L10_N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A26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LVDS屏输入的数据DATA3负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LVDS_D3+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B703_L10_P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A25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LVDS屏输入的数据DATA3正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FPGA_LCD_SDI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B703_L11_N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B27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LCD屏串行接口地址和SPI数据输入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FPGA_LCD_CSB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B703_L11_P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B26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LCD屏串行接口芯片SPl片选信号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FPGA_LCD_SCL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B703_L3_N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E28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LCD屏串行接口SPI时钟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FPGA_LCD_SDO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B703_L9_N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B25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LCD屏串行接口SPI数据输出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FPGA_LCD_RESET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B703_L3_P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E27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LCD屏复位信号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FPGA_LCD_STBYB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B703_L25_N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F25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2A2B2E"/>
                <w:szCs w:val="24"/>
                <w:shd w:val="clear" w:color="auto" w:fill="FFFFFF"/>
              </w:rPr>
              <w:t>LCD</w:t>
            </w:r>
            <w:r>
              <w:rPr>
                <w:rFonts w:hint="eastAsia" w:cs="Calibri"/>
                <w:color w:val="000000"/>
                <w:kern w:val="0"/>
                <w:szCs w:val="21"/>
              </w:rPr>
              <w:t>屏</w:t>
            </w:r>
            <w:r>
              <w:rPr>
                <w:rFonts w:hint="eastAsia" w:cs="微软雅黑"/>
                <w:color w:val="2A2B2E"/>
                <w:szCs w:val="24"/>
                <w:shd w:val="clear" w:color="auto" w:fill="FFFFFF"/>
              </w:rPr>
              <w:t>模式设置信号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FPGA_BANKLCD_SDA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B703_L12_N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H24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bookmarkStart w:id="45" w:name="OLE_LINK1"/>
            <w:r>
              <w:rPr>
                <w:rFonts w:hint="eastAsia" w:cs="Calibri"/>
                <w:color w:val="000000"/>
                <w:kern w:val="0"/>
                <w:szCs w:val="21"/>
              </w:rPr>
              <w:t>背光I2C数据</w:t>
            </w:r>
            <w:bookmarkEnd w:id="45"/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FPGA_BANKLCD_SCL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B703_L14_P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E22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背光I2C时钟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FPGA_BANKLCD_INT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B703_L9_P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C25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背光故障中断信号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FPGA_BANKLCD_EN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B703_L25_P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E24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背光使能信号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FPGA_BANKLCD_PWM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B703_L15_N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C24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背光亮度调节信号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FPGA_BANKLCD_SYNC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B703_L15_P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D24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背光同步升压输入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LVDS_CLK_N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B703_L24_N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F24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tabs>
                <w:tab w:val="left" w:pos="870"/>
              </w:tabs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FPGA输入时钟负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2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LVDS_CLK_P</w:t>
            </w:r>
          </w:p>
        </w:tc>
        <w:tc>
          <w:tcPr>
            <w:tcW w:w="196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B703_L24_P</w:t>
            </w:r>
          </w:p>
        </w:tc>
        <w:tc>
          <w:tcPr>
            <w:tcW w:w="14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F23</w:t>
            </w:r>
          </w:p>
        </w:tc>
        <w:tc>
          <w:tcPr>
            <w:tcW w:w="33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FPGA输入时钟正</w:t>
            </w:r>
          </w:p>
        </w:tc>
      </w:tr>
    </w:tbl>
    <w:p>
      <w:pPr>
        <w:ind w:firstLine="0" w:firstLineChars="0"/>
        <w:rPr>
          <w:rFonts w:hint="eastAsia"/>
        </w:rPr>
      </w:pPr>
    </w:p>
    <w:p>
      <w:pPr>
        <w:pStyle w:val="3"/>
        <w:numPr>
          <w:ilvl w:val="0"/>
          <w:numId w:val="6"/>
        </w:numPr>
        <w:ind w:firstLineChars="0"/>
      </w:pPr>
      <w:bookmarkStart w:id="46" w:name="_Toc12737"/>
      <w:r>
        <w:rPr>
          <w:rFonts w:hint="eastAsia"/>
        </w:rPr>
        <w:t>MIPI接口</w:t>
      </w:r>
      <w:bookmarkEnd w:id="46"/>
    </w:p>
    <w:p>
      <w:pPr>
        <w:ind w:firstLine="480"/>
        <w:rPr>
          <w:rFonts w:hint="eastAsia"/>
          <w:sz w:val="21"/>
          <w:szCs w:val="21"/>
        </w:rPr>
      </w:pPr>
      <w:r>
        <w:rPr>
          <w:rFonts w:hint="eastAsia"/>
        </w:rPr>
        <w:t>VD100扩展板上包含了2个MIPI 4 Lane摄像头接口，可以用来接我们的MIPI OS05A10像头模块（AN5010）。MIPI接口是20PIN的FPC连接器，为4个LANE的数据和1对时钟，连接到BANK702的差分IO管脚上，电平标准为1.2V；其它的控制信号通过电平转换连接到BANK703的IO上，电平标准为1.5V。</w:t>
      </w:r>
    </w:p>
    <w:p>
      <w:pPr>
        <w:ind w:firstLine="480"/>
        <w:rPr>
          <w:rFonts w:hint="eastAsia" w:cs="Calibri"/>
          <w:color w:val="000000"/>
          <w:kern w:val="0"/>
          <w:szCs w:val="21"/>
        </w:rPr>
      </w:pPr>
      <w:r>
        <w:object>
          <v:shape id="_x0000_i1038" o:spt="75" type="#_x0000_t75" style="height:251.55pt;width:431.9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Visio.Drawing.11" ShapeID="_x0000_i1038" DrawAspect="Content" ObjectID="_1468075738" r:id="rId43">
            <o:LockedField>false</o:LockedField>
          </o:OLEObject>
        </w:object>
      </w:r>
      <w:r>
        <w:rPr>
          <w:rFonts w:hint="eastAsia"/>
        </w:rPr>
        <w:t xml:space="preserve">                          </w:t>
      </w:r>
      <w:r>
        <w:rPr>
          <w:rFonts w:hint="eastAsia" w:cs="Calibri"/>
          <w:color w:val="000000"/>
          <w:kern w:val="0"/>
          <w:szCs w:val="21"/>
        </w:rPr>
        <w:t>图3-8-1 MIPI接口设计原理图</w:t>
      </w:r>
    </w:p>
    <w:p>
      <w:pPr>
        <w:ind w:firstLine="420"/>
        <w:jc w:val="center"/>
        <w:rPr>
          <w:rFonts w:hint="eastAsia"/>
          <w:sz w:val="21"/>
          <w:szCs w:val="21"/>
        </w:rPr>
      </w:pPr>
    </w:p>
    <w:p>
      <w:pPr>
        <w:ind w:firstLine="480"/>
        <w:rPr>
          <w:rFonts w:hint="eastAsia"/>
          <w:b/>
        </w:rPr>
      </w:pPr>
      <w:r>
        <w:rPr>
          <w:rFonts w:hint="eastAsia"/>
          <w:b/>
        </w:rPr>
        <w:t>MIPI接口引脚分配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7"/>
        <w:gridCol w:w="2027"/>
        <w:gridCol w:w="1789"/>
        <w:gridCol w:w="3335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信号名称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引脚名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引脚号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MIPI1_CLK_N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B702_L12_N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T24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MIPI1输入时钟负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MIPI1_CLK_P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B702_L12_P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U23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MIPI1输入时钟正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MIPI1_LAN0_N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B702_L13_N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R24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MIPI1输入的数据LANE0负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MIPI1_LAN0_P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B702_L13_P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T23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MIPI1输入的数据LANE0正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MIPI1_LAN1_N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B702_L14_N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P24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MIPI1输入的数据LANE1负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MIPI1_LAN1_P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B702_L14_P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R23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MIPI1输入的数据LANE1正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MIPI1_LAN2_N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B702_L16_N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K24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MIPI1输入的数据LANE2负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MIPI1_LAN2_P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B702_L16_P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L23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MIPI1输入的数据LANE2正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MIPI1_LAN3_N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B702_L15_N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M23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MIPI1输入的数据LANE3负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MIPI1_LAN3_P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B702_L15_P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M22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MIPI1输入的数据LANE3正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MIPI1_SDA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F28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MIPI1摄像头的I2C数据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MIPI1_SCL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B703_L2_P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G27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MIPI1摄像头的I2C时钟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MIPI1_GPIO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B703_L7_N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G26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MIPI1摄像头的GPIO控制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MIPI1_CLK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B703_L7_P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G25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MIPI1摄像头的时钟输入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MIPI2_CLK_N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B702_L18_N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U22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MIPI2输入时钟负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MIPI2_CLK_P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B702_L18_P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V21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MIPI2输入时钟正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MIPI2_LAN0_N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B702_L19_N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R22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MIPI2输入的数据LANE0负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MIPI2_LAN0_P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B702_L19_P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T21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MIPI2输入的数据LANE0正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MIPI2_LAN1_N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B702_L20_N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P22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MIPI2输入的数据LANE1负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MIPI2_LAN1_P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B702_L20_P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R21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MIPI2输入的数据LANE1正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MIPI2_LAN2_N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B702_L21_N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M21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MIPI2输入的数据LANE2负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9" w:hRule="atLeast"/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MIPI2_LAN2_P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B702_L21_P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N21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MIPI2输入的数据LANE2正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MIPI2_LAN3_N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B702_L22_N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L22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MIPI2输入的数据LANE3负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MIPI2_LAN3_P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B702_L22_P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K21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MIPI2输入的数据LANE3正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MIPI2_SDA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B703_L4_N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C28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MIPI2摄像头的I2C数据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MIPI2_SCL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B703_L4_P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D27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MIPI2摄像头的I2C时钟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MIPI2_GPIO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B703_L0_N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H28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CE6F2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MIPI2摄像头的GPIO控制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MIPI2_CLK</w:t>
            </w:r>
          </w:p>
        </w:tc>
        <w:tc>
          <w:tcPr>
            <w:tcW w:w="20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B703_L0_P</w:t>
            </w:r>
          </w:p>
        </w:tc>
        <w:tc>
          <w:tcPr>
            <w:tcW w:w="178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J27</w:t>
            </w:r>
          </w:p>
        </w:tc>
        <w:tc>
          <w:tcPr>
            <w:tcW w:w="333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MIPI2摄像头的时钟输入</w:t>
            </w:r>
          </w:p>
        </w:tc>
      </w:tr>
    </w:tbl>
    <w:p>
      <w:pPr>
        <w:ind w:firstLine="0" w:firstLineChars="0"/>
      </w:pPr>
    </w:p>
    <w:p>
      <w:pPr>
        <w:pStyle w:val="3"/>
        <w:numPr>
          <w:ilvl w:val="0"/>
          <w:numId w:val="6"/>
        </w:numPr>
        <w:ind w:firstLineChars="0"/>
      </w:pPr>
      <w:bookmarkStart w:id="47" w:name="_Toc21815"/>
      <w:r>
        <w:rPr>
          <w:rFonts w:hint="eastAsia"/>
        </w:rPr>
        <w:t>SD卡</w:t>
      </w:r>
      <w:bookmarkEnd w:id="47"/>
    </w:p>
    <w:p>
      <w:pPr>
        <w:autoSpaceDE w:val="0"/>
        <w:autoSpaceDN w:val="0"/>
        <w:ind w:firstLine="480"/>
        <w:jc w:val="left"/>
        <w:rPr>
          <w:rFonts w:cs="Calibri"/>
          <w:color w:val="000000"/>
          <w:kern w:val="0"/>
          <w:szCs w:val="21"/>
        </w:rPr>
      </w:pPr>
      <w:r>
        <w:rPr>
          <w:rFonts w:hint="eastAsia"/>
        </w:rPr>
        <w:t>VD100扩展</w:t>
      </w:r>
      <w:r>
        <w:rPr>
          <w:rFonts w:hint="eastAsia" w:cs="Calibri"/>
          <w:color w:val="000000"/>
          <w:kern w:val="0"/>
          <w:szCs w:val="21"/>
        </w:rPr>
        <w:t>板</w:t>
      </w:r>
      <w:r>
        <w:rPr>
          <w:rFonts w:cs="Calibri"/>
          <w:color w:val="000000"/>
          <w:kern w:val="0"/>
          <w:szCs w:val="21"/>
        </w:rPr>
        <w:t>包含了一个Micro型的SD卡接口，以提供用户访问SD卡存储器，用于存储</w:t>
      </w:r>
      <w:r>
        <w:rPr>
          <w:rFonts w:hint="eastAsia" w:cs="Calibri"/>
          <w:color w:val="000000"/>
          <w:kern w:val="0"/>
          <w:szCs w:val="21"/>
        </w:rPr>
        <w:t>XCVE2302</w:t>
      </w:r>
      <w:r>
        <w:rPr>
          <w:rFonts w:cs="Calibri"/>
          <w:color w:val="000000"/>
          <w:kern w:val="0"/>
          <w:szCs w:val="21"/>
        </w:rPr>
        <w:t>芯片的BOOT程序，Linux操作系统</w:t>
      </w:r>
      <w:r>
        <w:rPr>
          <w:rFonts w:hint="eastAsia" w:cs="Calibri"/>
          <w:color w:val="000000"/>
          <w:kern w:val="0"/>
          <w:szCs w:val="21"/>
        </w:rPr>
        <w:t>内核</w:t>
      </w:r>
      <w:r>
        <w:rPr>
          <w:rFonts w:cs="Calibri"/>
          <w:color w:val="000000"/>
          <w:kern w:val="0"/>
          <w:szCs w:val="21"/>
        </w:rPr>
        <w:t>,</w:t>
      </w:r>
      <w:r>
        <w:rPr>
          <w:rFonts w:hint="eastAsia" w:cs="Calibri"/>
          <w:color w:val="000000"/>
          <w:kern w:val="0"/>
          <w:szCs w:val="21"/>
        </w:rPr>
        <w:t xml:space="preserve"> </w:t>
      </w:r>
      <w:r>
        <w:rPr>
          <w:rFonts w:cs="Calibri"/>
          <w:color w:val="000000"/>
          <w:kern w:val="0"/>
          <w:szCs w:val="21"/>
        </w:rPr>
        <w:t>文件系统以及其它的用户数据文件。</w:t>
      </w:r>
    </w:p>
    <w:p>
      <w:pPr>
        <w:autoSpaceDE w:val="0"/>
        <w:autoSpaceDN w:val="0"/>
        <w:ind w:firstLine="480"/>
        <w:jc w:val="left"/>
        <w:rPr>
          <w:rFonts w:cs="Calibri"/>
          <w:color w:val="000000"/>
          <w:kern w:val="0"/>
          <w:szCs w:val="21"/>
        </w:rPr>
      </w:pPr>
      <w:r>
        <w:rPr>
          <w:rFonts w:cs="Calibri"/>
          <w:color w:val="000000"/>
          <w:kern w:val="0"/>
          <w:szCs w:val="21"/>
        </w:rPr>
        <w:t>SDIO信号与</w:t>
      </w:r>
      <w:r>
        <w:rPr>
          <w:rFonts w:hint="eastAsia" w:cs="Calibri"/>
          <w:color w:val="000000"/>
          <w:kern w:val="0"/>
          <w:szCs w:val="21"/>
        </w:rPr>
        <w:t>XCVE2302</w:t>
      </w:r>
      <w:r>
        <w:rPr>
          <w:rFonts w:cs="Calibri"/>
          <w:color w:val="000000"/>
          <w:kern w:val="0"/>
          <w:szCs w:val="21"/>
        </w:rPr>
        <w:t>的PS BANK501</w:t>
      </w:r>
      <w:r>
        <w:rPr>
          <w:rFonts w:hint="eastAsia" w:cs="Calibri"/>
          <w:color w:val="000000"/>
          <w:kern w:val="0"/>
          <w:szCs w:val="21"/>
        </w:rPr>
        <w:t>的IO</w:t>
      </w:r>
      <w:r>
        <w:rPr>
          <w:rFonts w:cs="Calibri"/>
          <w:color w:val="000000"/>
          <w:kern w:val="0"/>
          <w:szCs w:val="21"/>
        </w:rPr>
        <w:t>信号相连，因为501的VCCIO设置为1.8V，但SD卡的数据电平为3.3V, 我们这里通过TXS02612电平转换器来连</w:t>
      </w:r>
      <w:r>
        <w:rPr>
          <w:rFonts w:hint="eastAsia" w:cs="Calibri"/>
          <w:color w:val="000000"/>
          <w:kern w:val="0"/>
          <w:szCs w:val="21"/>
        </w:rPr>
        <w:t>接。XCVE2302 PS</w:t>
      </w:r>
      <w:r>
        <w:rPr>
          <w:rFonts w:cs="Calibri"/>
          <w:color w:val="000000"/>
          <w:kern w:val="0"/>
          <w:szCs w:val="21"/>
        </w:rPr>
        <w:t>和SD卡连接器的原理图如图</w:t>
      </w:r>
      <w:r>
        <w:rPr>
          <w:rFonts w:hint="eastAsia" w:cs="Calibri"/>
          <w:color w:val="000000"/>
          <w:kern w:val="0"/>
          <w:szCs w:val="21"/>
        </w:rPr>
        <w:t>3-9</w:t>
      </w:r>
      <w:r>
        <w:rPr>
          <w:rFonts w:cs="Calibri"/>
          <w:color w:val="000000"/>
          <w:kern w:val="0"/>
          <w:szCs w:val="21"/>
        </w:rPr>
        <w:t>-</w:t>
      </w:r>
      <w:r>
        <w:rPr>
          <w:rFonts w:hint="eastAsia" w:cs="Calibri"/>
          <w:color w:val="000000"/>
          <w:kern w:val="0"/>
          <w:szCs w:val="21"/>
        </w:rPr>
        <w:t>1</w:t>
      </w:r>
      <w:r>
        <w:rPr>
          <w:rFonts w:cs="Calibri"/>
          <w:color w:val="000000"/>
          <w:kern w:val="0"/>
          <w:szCs w:val="21"/>
        </w:rPr>
        <w:t>所示。</w:t>
      </w:r>
    </w:p>
    <w:p>
      <w:pPr>
        <w:ind w:firstLine="0" w:firstLineChars="0"/>
        <w:jc w:val="center"/>
        <w:rPr>
          <w:rFonts w:cs="Calibri"/>
          <w:szCs w:val="21"/>
        </w:rPr>
      </w:pPr>
      <w:r>
        <w:drawing>
          <wp:inline distT="0" distB="0" distL="114300" distR="114300">
            <wp:extent cx="5109210" cy="1911985"/>
            <wp:effectExtent l="0" t="0" r="15240" b="12065"/>
            <wp:docPr id="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cs="Calibri"/>
          <w:szCs w:val="21"/>
        </w:rPr>
      </w:pPr>
      <w:r>
        <w:rPr>
          <w:rFonts w:cs="Calibri"/>
          <w:color w:val="000000"/>
          <w:kern w:val="0"/>
          <w:szCs w:val="21"/>
        </w:rPr>
        <w:t xml:space="preserve">                      图</w:t>
      </w:r>
      <w:r>
        <w:rPr>
          <w:rFonts w:hint="eastAsia" w:cs="Calibri"/>
          <w:color w:val="000000"/>
          <w:kern w:val="0"/>
          <w:szCs w:val="21"/>
        </w:rPr>
        <w:t>3-9</w:t>
      </w:r>
      <w:r>
        <w:rPr>
          <w:rFonts w:cs="Calibri"/>
          <w:color w:val="000000"/>
          <w:kern w:val="0"/>
          <w:szCs w:val="21"/>
        </w:rPr>
        <w:t>-</w:t>
      </w:r>
      <w:r>
        <w:rPr>
          <w:rFonts w:hint="eastAsia" w:cs="Calibri"/>
          <w:color w:val="000000"/>
          <w:kern w:val="0"/>
          <w:szCs w:val="21"/>
        </w:rPr>
        <w:t>1</w:t>
      </w:r>
      <w:r>
        <w:rPr>
          <w:rFonts w:cs="Calibri"/>
          <w:color w:val="000000"/>
          <w:kern w:val="0"/>
          <w:szCs w:val="21"/>
        </w:rPr>
        <w:t xml:space="preserve"> SD卡连接示意图</w:t>
      </w:r>
    </w:p>
    <w:p>
      <w:pPr>
        <w:ind w:firstLine="480"/>
        <w:rPr>
          <w:rFonts w:hint="eastAsia"/>
        </w:rPr>
      </w:pPr>
    </w:p>
    <w:p>
      <w:pPr>
        <w:ind w:firstLine="0" w:firstLineChars="0"/>
        <w:rPr>
          <w:b/>
        </w:rPr>
      </w:pPr>
      <w:r>
        <w:rPr>
          <w:rFonts w:hint="eastAsia"/>
          <w:b/>
        </w:rPr>
        <w:t>SD卡槽引脚分配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0"/>
        <w:gridCol w:w="2012"/>
        <w:gridCol w:w="1796"/>
        <w:gridCol w:w="3390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9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信号名称</w:t>
            </w:r>
          </w:p>
        </w:tc>
        <w:tc>
          <w:tcPr>
            <w:tcW w:w="2012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引脚名</w:t>
            </w:r>
          </w:p>
        </w:tc>
        <w:tc>
          <w:tcPr>
            <w:tcW w:w="1796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引脚号</w:t>
            </w:r>
          </w:p>
        </w:tc>
        <w:tc>
          <w:tcPr>
            <w:tcW w:w="339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SD_CLK</w:t>
            </w:r>
          </w:p>
        </w:tc>
        <w:tc>
          <w:tcPr>
            <w:tcW w:w="201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PS_MIO26</w:t>
            </w:r>
          </w:p>
        </w:tc>
        <w:tc>
          <w:tcPr>
            <w:tcW w:w="17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AA5</w:t>
            </w:r>
          </w:p>
        </w:tc>
        <w:tc>
          <w:tcPr>
            <w:tcW w:w="33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SD时钟信号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SD_CD</w:t>
            </w:r>
          </w:p>
        </w:tc>
        <w:tc>
          <w:tcPr>
            <w:tcW w:w="201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PS_MIO28</w:t>
            </w:r>
          </w:p>
        </w:tc>
        <w:tc>
          <w:tcPr>
            <w:tcW w:w="17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AC5</w:t>
            </w:r>
          </w:p>
        </w:tc>
        <w:tc>
          <w:tcPr>
            <w:tcW w:w="33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SD卡检测信号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SD_CMD</w:t>
            </w:r>
          </w:p>
        </w:tc>
        <w:tc>
          <w:tcPr>
            <w:tcW w:w="201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PS_MIO29</w:t>
            </w:r>
          </w:p>
        </w:tc>
        <w:tc>
          <w:tcPr>
            <w:tcW w:w="17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AD5</w:t>
            </w:r>
          </w:p>
        </w:tc>
        <w:tc>
          <w:tcPr>
            <w:tcW w:w="33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SD命令信号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SD_D0</w:t>
            </w:r>
          </w:p>
        </w:tc>
        <w:tc>
          <w:tcPr>
            <w:tcW w:w="201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PS_MIO30</w:t>
            </w:r>
          </w:p>
        </w:tc>
        <w:tc>
          <w:tcPr>
            <w:tcW w:w="17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AE6</w:t>
            </w:r>
          </w:p>
        </w:tc>
        <w:tc>
          <w:tcPr>
            <w:tcW w:w="33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SD数据Data0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SD_D1</w:t>
            </w:r>
          </w:p>
        </w:tc>
        <w:tc>
          <w:tcPr>
            <w:tcW w:w="201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PS_MIO31</w:t>
            </w:r>
          </w:p>
        </w:tc>
        <w:tc>
          <w:tcPr>
            <w:tcW w:w="17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AD6</w:t>
            </w:r>
          </w:p>
        </w:tc>
        <w:tc>
          <w:tcPr>
            <w:tcW w:w="33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SD数据Data1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SD_D2</w:t>
            </w:r>
          </w:p>
        </w:tc>
        <w:tc>
          <w:tcPr>
            <w:tcW w:w="201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PS_MIO32</w:t>
            </w:r>
          </w:p>
        </w:tc>
        <w:tc>
          <w:tcPr>
            <w:tcW w:w="17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AB6</w:t>
            </w:r>
          </w:p>
        </w:tc>
        <w:tc>
          <w:tcPr>
            <w:tcW w:w="33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ind w:firstLine="0" w:firstLineChars="0"/>
              <w:jc w:val="center"/>
            </w:pPr>
            <w:r>
              <w:rPr>
                <w:rFonts w:hint="eastAsia"/>
              </w:rPr>
              <w:t>SD数据Data2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SD_D3</w:t>
            </w:r>
          </w:p>
        </w:tc>
        <w:tc>
          <w:tcPr>
            <w:tcW w:w="201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PS_MIO33</w:t>
            </w:r>
          </w:p>
        </w:tc>
        <w:tc>
          <w:tcPr>
            <w:tcW w:w="179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AA6</w:t>
            </w:r>
          </w:p>
        </w:tc>
        <w:tc>
          <w:tcPr>
            <w:tcW w:w="33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SD数据Data3</w:t>
            </w:r>
          </w:p>
        </w:tc>
      </w:tr>
    </w:tbl>
    <w:p>
      <w:pPr>
        <w:ind w:firstLine="0" w:firstLineChars="0"/>
      </w:pPr>
    </w:p>
    <w:p>
      <w:pPr>
        <w:pStyle w:val="3"/>
        <w:numPr>
          <w:ilvl w:val="0"/>
          <w:numId w:val="6"/>
        </w:numPr>
        <w:ind w:firstLineChars="0"/>
      </w:pPr>
      <w:bookmarkStart w:id="48" w:name="_Toc25684"/>
      <w:r>
        <w:rPr>
          <w:rFonts w:hint="eastAsia"/>
        </w:rPr>
        <w:t>EEPROM 24LC04和温度传感器</w:t>
      </w:r>
      <w:bookmarkEnd w:id="48"/>
    </w:p>
    <w:p>
      <w:pPr>
        <w:autoSpaceDE w:val="0"/>
        <w:autoSpaceDN w:val="0"/>
        <w:ind w:firstLine="480"/>
        <w:jc w:val="left"/>
      </w:pPr>
      <w:r>
        <w:rPr>
          <w:rFonts w:hint="eastAsia"/>
        </w:rPr>
        <w:t>VD100开发板板载了一片EEPROM，型号为24LC04,容量为：4Kbit（2*256*8bit），通过IIC总线连接到PS端进行通信。另外板上还带有一个高精度、低功耗、数字温度传感器芯片，型号为ON Semiconductor公司的</w:t>
      </w:r>
      <w:r>
        <w:t>LM75</w:t>
      </w:r>
      <w:r>
        <w:rPr>
          <w:rFonts w:hint="eastAsia"/>
        </w:rPr>
        <w:t>，</w:t>
      </w:r>
      <w:r>
        <w:t>LM75</w:t>
      </w:r>
      <w:r>
        <w:rPr>
          <w:rFonts w:hint="eastAsia"/>
        </w:rPr>
        <w:t>芯片的温度精度为0.5度。EEPROM和温度传感器通过I2C总线挂载到Versal ACAP的Bank501 MIO上。图3-10-1为EEPROM和温度传感器的原理图</w:t>
      </w:r>
    </w:p>
    <w:p>
      <w:pPr>
        <w:ind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5668010" cy="1997075"/>
            <wp:effectExtent l="0" t="0" r="0" b="3175"/>
            <wp:docPr id="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  <w:rPr>
          <w:rFonts w:hint="eastAsia"/>
        </w:rPr>
      </w:pPr>
      <w:r>
        <w:rPr>
          <w:rFonts w:hint="eastAsia"/>
        </w:rPr>
        <w:t>图3-10-1 EEPROM和传感器的原理图</w:t>
      </w:r>
    </w:p>
    <w:p>
      <w:pPr>
        <w:ind w:firstLine="480"/>
        <w:jc w:val="center"/>
        <w:rPr>
          <w:rFonts w:hint="eastAsia"/>
        </w:rPr>
      </w:pPr>
    </w:p>
    <w:p>
      <w:pPr>
        <w:ind w:firstLine="480"/>
        <w:rPr>
          <w:b/>
        </w:rPr>
      </w:pPr>
      <w:r>
        <w:rPr>
          <w:rFonts w:hint="eastAsia"/>
          <w:b/>
        </w:rPr>
        <w:t>EEPROM通信引脚分配如下：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40"/>
        <w:gridCol w:w="2258"/>
        <w:gridCol w:w="2276"/>
        <w:gridCol w:w="2314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信号名称</w:t>
            </w:r>
          </w:p>
        </w:tc>
        <w:tc>
          <w:tcPr>
            <w:tcW w:w="2375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Cs/>
              </w:rPr>
            </w:pPr>
            <w:r>
              <w:rPr>
                <w:rFonts w:hint="eastAsia"/>
                <w:bCs/>
              </w:rPr>
              <w:t>引脚名</w:t>
            </w:r>
          </w:p>
        </w:tc>
        <w:tc>
          <w:tcPr>
            <w:tcW w:w="2491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引脚号</w:t>
            </w:r>
          </w:p>
        </w:tc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5DFEC"/>
            <w:noWrap w:val="0"/>
            <w:vAlign w:val="center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PS_IIC1_SCL</w:t>
            </w:r>
          </w:p>
        </w:tc>
        <w:tc>
          <w:tcPr>
            <w:tcW w:w="23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5DFEC"/>
            <w:noWrap w:val="0"/>
            <w:vAlign w:val="center"/>
          </w:tcPr>
          <w:p>
            <w:pPr>
              <w:widowControl/>
              <w:tabs>
                <w:tab w:val="left" w:pos="309"/>
              </w:tabs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PS_MIO34</w:t>
            </w:r>
          </w:p>
        </w:tc>
        <w:tc>
          <w:tcPr>
            <w:tcW w:w="249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5DFEC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AB7</w:t>
            </w:r>
          </w:p>
        </w:tc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5DFEC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I2C时钟信号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PS_IIC1_SDA</w:t>
            </w:r>
          </w:p>
        </w:tc>
        <w:tc>
          <w:tcPr>
            <w:tcW w:w="23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PS_MIO35</w:t>
            </w:r>
          </w:p>
        </w:tc>
        <w:tc>
          <w:tcPr>
            <w:tcW w:w="249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AC7</w:t>
            </w:r>
          </w:p>
        </w:tc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I2C数据信号</w:t>
            </w:r>
          </w:p>
        </w:tc>
      </w:tr>
    </w:tbl>
    <w:p>
      <w:pPr>
        <w:ind w:firstLine="0" w:firstLineChars="0"/>
      </w:pPr>
    </w:p>
    <w:p>
      <w:pPr>
        <w:pStyle w:val="3"/>
        <w:numPr>
          <w:ilvl w:val="0"/>
          <w:numId w:val="6"/>
        </w:numPr>
        <w:ind w:firstLineChars="0"/>
      </w:pPr>
      <w:bookmarkStart w:id="49" w:name="_Toc9008"/>
      <w:r>
        <w:rPr>
          <w:rFonts w:hint="eastAsia"/>
        </w:rPr>
        <w:t>JTAG接口</w:t>
      </w:r>
      <w:bookmarkEnd w:id="49"/>
    </w:p>
    <w:p>
      <w:pPr>
        <w:ind w:firstLine="480"/>
      </w:pPr>
      <w:r>
        <w:rPr>
          <w:rFonts w:hint="eastAsia"/>
        </w:rPr>
        <w:t>开发板预留了一个JTAG接口，用于下载FPGA程序或者固化程序到FLASH。为了带电插拔造成对FPGA芯片的损坏，我们在JTAG信号上添加了保护二极管来保证信号的电压在FPGA接受的范围，避免FPGA的损坏。</w:t>
      </w:r>
    </w:p>
    <w:p>
      <w:pPr>
        <w:ind w:firstLine="480"/>
        <w:jc w:val="center"/>
      </w:pPr>
      <w:r>
        <w:drawing>
          <wp:inline distT="0" distB="0" distL="114300" distR="114300">
            <wp:extent cx="4966970" cy="2823210"/>
            <wp:effectExtent l="0" t="0" r="5080" b="15240"/>
            <wp:docPr id="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eastAsia"/>
        </w:rPr>
      </w:pPr>
      <w:r>
        <w:rPr>
          <w:rFonts w:hint="eastAsia"/>
        </w:rPr>
        <w:t>图3-8-1 JTAG接口原理图</w:t>
      </w:r>
    </w:p>
    <w:p>
      <w:pPr>
        <w:ind w:firstLine="480"/>
        <w:jc w:val="center"/>
      </w:pPr>
    </w:p>
    <w:p>
      <w:pPr>
        <w:ind w:firstLine="480"/>
        <w:jc w:val="left"/>
        <w:rPr>
          <w:rFonts w:hint="eastAsia"/>
        </w:rPr>
      </w:pPr>
      <w:r>
        <w:rPr>
          <w:rFonts w:hint="eastAsia"/>
        </w:rPr>
        <w:t>JTAG线插拔的时候注意不要热插拔。</w:t>
      </w:r>
    </w:p>
    <w:p>
      <w:pPr>
        <w:ind w:firstLine="480"/>
        <w:jc w:val="left"/>
        <w:rPr>
          <w:rFonts w:hint="eastAsia"/>
        </w:rPr>
      </w:pPr>
    </w:p>
    <w:p>
      <w:pPr>
        <w:pStyle w:val="3"/>
        <w:numPr>
          <w:ilvl w:val="0"/>
          <w:numId w:val="6"/>
        </w:numPr>
        <w:ind w:firstLineChars="0"/>
      </w:pPr>
      <w:bookmarkStart w:id="50" w:name="_Toc22511"/>
      <w:r>
        <w:rPr>
          <w:rFonts w:hint="eastAsia"/>
        </w:rPr>
        <w:t>CANFD通信接口</w:t>
      </w:r>
      <w:bookmarkEnd w:id="50"/>
    </w:p>
    <w:p>
      <w:pPr>
        <w:ind w:firstLine="480"/>
        <w:rPr>
          <w:rFonts w:hint="eastAsia"/>
        </w:rPr>
      </w:pPr>
      <w:r>
        <w:rPr>
          <w:rFonts w:hint="eastAsia"/>
        </w:rPr>
        <w:t xml:space="preserve">  VD100扩展板上有1路CAN/CANFD通信接口，连接在PS系统端BANK502的MIO接口上。CANFD收发芯片选用了智恩浦公司的TJA1051T/3/1J芯片为用户CAN通信服务。</w:t>
      </w:r>
    </w:p>
    <w:p>
      <w:pPr>
        <w:ind w:firstLine="480"/>
      </w:pPr>
      <w:r>
        <w:rPr>
          <w:rFonts w:hint="eastAsia"/>
        </w:rPr>
        <w:t>图3-12-1为PS端CAN收发芯片的连接示意图</w:t>
      </w:r>
    </w:p>
    <w:p>
      <w:pPr>
        <w:ind w:firstLine="480"/>
        <w:rPr>
          <w:rFonts w:hint="eastAsia"/>
        </w:rPr>
      </w:pPr>
    </w:p>
    <w:p>
      <w:pPr>
        <w:pStyle w:val="12"/>
        <w:ind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5084445" cy="2489200"/>
            <wp:effectExtent l="0" t="0" r="1905" b="6350"/>
            <wp:docPr id="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eastAsia"/>
        </w:rPr>
      </w:pPr>
      <w:r>
        <w:rPr>
          <w:rFonts w:hint="eastAsia"/>
        </w:rPr>
        <w:t>图3-12-1  PS端CAN收发芯片的连接示意图</w:t>
      </w:r>
    </w:p>
    <w:p>
      <w:pPr>
        <w:ind w:firstLine="480"/>
        <w:rPr>
          <w:b/>
        </w:rPr>
      </w:pPr>
      <w:r>
        <w:rPr>
          <w:rFonts w:hint="eastAsia"/>
          <w:b/>
        </w:rPr>
        <w:t>CAN通信引脚分配如下：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51"/>
        <w:gridCol w:w="2270"/>
        <w:gridCol w:w="2234"/>
        <w:gridCol w:w="2333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信号名称</w:t>
            </w:r>
          </w:p>
        </w:tc>
        <w:tc>
          <w:tcPr>
            <w:tcW w:w="2375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引脚名</w:t>
            </w:r>
          </w:p>
        </w:tc>
        <w:tc>
          <w:tcPr>
            <w:tcW w:w="2491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引脚号</w:t>
            </w:r>
          </w:p>
        </w:tc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tabs>
                <w:tab w:val="left" w:pos="386"/>
              </w:tabs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CANFD_TXD1</w:t>
            </w:r>
          </w:p>
        </w:tc>
        <w:tc>
          <w:tcPr>
            <w:tcW w:w="23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LPD_MIO23</w:t>
            </w:r>
          </w:p>
        </w:tc>
        <w:tc>
          <w:tcPr>
            <w:tcW w:w="249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Y7</w:t>
            </w:r>
          </w:p>
        </w:tc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CAN1 发送端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CANFD_RXD1</w:t>
            </w:r>
          </w:p>
        </w:tc>
        <w:tc>
          <w:tcPr>
            <w:tcW w:w="23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LPD_MIO22</w:t>
            </w:r>
          </w:p>
        </w:tc>
        <w:tc>
          <w:tcPr>
            <w:tcW w:w="249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T6</w:t>
            </w:r>
          </w:p>
        </w:tc>
        <w:tc>
          <w:tcPr>
            <w:tcW w:w="254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C6D9F1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CAN1 接收端</w:t>
            </w:r>
          </w:p>
        </w:tc>
      </w:tr>
    </w:tbl>
    <w:p>
      <w:pPr>
        <w:ind w:firstLine="480"/>
      </w:pPr>
    </w:p>
    <w:p>
      <w:pPr>
        <w:ind w:firstLine="480"/>
        <w:rPr>
          <w:rFonts w:hint="eastAsia"/>
        </w:rPr>
      </w:pPr>
    </w:p>
    <w:p>
      <w:pPr>
        <w:pStyle w:val="3"/>
        <w:numPr>
          <w:ilvl w:val="0"/>
          <w:numId w:val="6"/>
        </w:numPr>
        <w:ind w:firstLineChars="0"/>
      </w:pPr>
      <w:bookmarkStart w:id="51" w:name="_Toc1005"/>
      <w:r>
        <w:rPr>
          <w:rFonts w:hint="eastAsia"/>
        </w:rPr>
        <w:t>PMOD拓展口</w:t>
      </w:r>
      <w:bookmarkEnd w:id="51"/>
    </w:p>
    <w:p>
      <w:pPr>
        <w:ind w:firstLine="480"/>
        <w:rPr>
          <w:b/>
          <w:color w:val="FF0000"/>
        </w:rPr>
      </w:pPr>
      <w:r>
        <w:rPr>
          <w:rFonts w:hint="eastAsia"/>
        </w:rPr>
        <w:t>扩展板预留1个12PIN 2.54mm标准间距的PMOD的扩展口J55，用于连接外部模块或者设备，扩展口有3.3V电源2路，地2路，IO口8路。IO的电平标准为3.3V，</w:t>
      </w:r>
      <w:r>
        <w:rPr>
          <w:rFonts w:hint="eastAsia"/>
          <w:b/>
          <w:color w:val="FF0000"/>
        </w:rPr>
        <w:t>切勿跟5V设备的IO直接连接，以免烧坏FPGA。如果要接5V设备的IO，需要接电平转换芯片。</w:t>
      </w:r>
    </w:p>
    <w:p>
      <w:pPr>
        <w:ind w:firstLine="480"/>
      </w:pPr>
      <w:r>
        <w:rPr>
          <w:rFonts w:hint="eastAsia"/>
        </w:rPr>
        <w:t>扩展口(55)的电路如下图3-13-1所示</w:t>
      </w:r>
    </w:p>
    <w:p>
      <w:pPr>
        <w:ind w:firstLine="0" w:firstLineChars="0"/>
        <w:jc w:val="center"/>
      </w:pPr>
      <w:r>
        <w:drawing>
          <wp:inline distT="0" distB="0" distL="114300" distR="114300">
            <wp:extent cx="4814570" cy="1907540"/>
            <wp:effectExtent l="0" t="0" r="5080" b="16510"/>
            <wp:docPr id="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jc w:val="center"/>
      </w:pPr>
      <w:r>
        <w:rPr>
          <w:rFonts w:hint="eastAsia"/>
        </w:rPr>
        <w:t>图3-13-1扩展口J55原理图</w:t>
      </w:r>
    </w:p>
    <w:p>
      <w:pPr>
        <w:ind w:firstLine="0" w:firstLineChars="0"/>
        <w:jc w:val="center"/>
        <w:rPr>
          <w:sz w:val="21"/>
          <w:szCs w:val="21"/>
        </w:rPr>
      </w:pPr>
    </w:p>
    <w:p>
      <w:pPr>
        <w:ind w:firstLine="0" w:firstLineChars="0"/>
        <w:rPr>
          <w:b/>
        </w:rPr>
      </w:pPr>
      <w:r>
        <w:rPr>
          <w:rFonts w:hint="eastAsia"/>
          <w:b/>
        </w:rPr>
        <w:t xml:space="preserve">   J55扩展口FPGA的引脚分配</w:t>
      </w:r>
    </w:p>
    <w:tbl>
      <w:tblPr>
        <w:tblStyle w:val="8"/>
        <w:tblW w:w="9287" w:type="dxa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0"/>
        <w:gridCol w:w="1837"/>
        <w:gridCol w:w="1495"/>
        <w:gridCol w:w="1495"/>
        <w:gridCol w:w="1495"/>
        <w:gridCol w:w="1495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</w:tblPrEx>
        <w:trPr>
          <w:jc w:val="center"/>
        </w:trPr>
        <w:tc>
          <w:tcPr>
            <w:tcW w:w="147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J55引脚编号</w:t>
            </w:r>
          </w:p>
        </w:tc>
        <w:tc>
          <w:tcPr>
            <w:tcW w:w="1837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引脚名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引脚号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J55引脚编号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引脚名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FPGA</w:t>
            </w:r>
          </w:p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引脚号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8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B302_L0_N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E14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7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B302_L0_P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F14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" w:hRule="atLeast"/>
          <w:jc w:val="center"/>
        </w:trPr>
        <w:tc>
          <w:tcPr>
            <w:tcW w:w="14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8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B302_L2_N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D14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8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B302_L2_P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E13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3</w:t>
            </w:r>
          </w:p>
        </w:tc>
        <w:tc>
          <w:tcPr>
            <w:tcW w:w="18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B302_L3_N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D12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9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B302_L3_P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E12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J4</w:t>
            </w:r>
          </w:p>
        </w:tc>
        <w:tc>
          <w:tcPr>
            <w:tcW w:w="18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B302_L4_N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E11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10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B302_L4_P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F11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autoSpaceDE w:val="0"/>
              <w:autoSpaceDN w:val="0"/>
              <w:ind w:firstLine="86" w:firstLineChars="36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5</w:t>
            </w:r>
          </w:p>
        </w:tc>
        <w:tc>
          <w:tcPr>
            <w:tcW w:w="18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-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11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地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7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autoSpaceDE w:val="0"/>
              <w:autoSpaceDN w:val="0"/>
              <w:ind w:firstLine="86" w:firstLineChars="36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6</w:t>
            </w:r>
          </w:p>
        </w:tc>
        <w:tc>
          <w:tcPr>
            <w:tcW w:w="183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cs="Calibri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+3.3V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-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12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+3.3V</w:t>
            </w:r>
          </w:p>
        </w:tc>
        <w:tc>
          <w:tcPr>
            <w:tcW w:w="149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noWrap w:val="0"/>
            <w:vAlign w:val="center"/>
          </w:tcPr>
          <w:p>
            <w:pPr>
              <w:widowControl/>
              <w:ind w:firstLine="0" w:firstLineChars="0"/>
              <w:jc w:val="center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1"/>
              </w:rPr>
              <w:t>-</w:t>
            </w:r>
          </w:p>
        </w:tc>
      </w:tr>
    </w:tbl>
    <w:p>
      <w:pPr>
        <w:ind w:firstLine="0" w:firstLineChars="0"/>
      </w:pPr>
    </w:p>
    <w:p>
      <w:pPr>
        <w:pStyle w:val="3"/>
        <w:numPr>
          <w:ilvl w:val="0"/>
          <w:numId w:val="6"/>
        </w:numPr>
        <w:ind w:firstLineChars="0"/>
      </w:pPr>
      <w:bookmarkStart w:id="52" w:name="_Toc1714"/>
      <w:r>
        <w:rPr>
          <w:rFonts w:hint="eastAsia"/>
        </w:rPr>
        <w:t>按键</w:t>
      </w:r>
      <w:bookmarkEnd w:id="52"/>
    </w:p>
    <w:p>
      <w:pPr>
        <w:ind w:firstLine="480"/>
      </w:pPr>
      <w:r>
        <w:rPr>
          <w:rFonts w:hint="eastAsia"/>
        </w:rPr>
        <w:t>扩展板上含有2个用户按键KEY1~KEY2，两个按键都连接到FPGA的普通的IO上，一个连接到PL端，另一个连接到PS端。按键低电平有效，当按键按下，FPGA的IO输入电压为低，当没有按键按下时，FPGA的IO输入电压为高。按键部分电路如下图3-10-1所示</w:t>
      </w:r>
    </w:p>
    <w:p>
      <w:pPr>
        <w:ind w:firstLine="480"/>
        <w:jc w:val="center"/>
      </w:pPr>
      <w:r>
        <w:drawing>
          <wp:inline distT="0" distB="0" distL="114300" distR="114300">
            <wp:extent cx="5066665" cy="3147695"/>
            <wp:effectExtent l="0" t="0" r="635" b="15240"/>
            <wp:docPr id="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eastAsia"/>
        </w:rPr>
      </w:pPr>
      <w:r>
        <w:rPr>
          <w:rFonts w:hint="eastAsia"/>
        </w:rPr>
        <w:t>图3-14-1按键硬件设计示意图</w:t>
      </w:r>
    </w:p>
    <w:p>
      <w:pPr>
        <w:ind w:firstLine="480"/>
        <w:jc w:val="center"/>
        <w:rPr>
          <w:rFonts w:hint="eastAsia"/>
        </w:rPr>
      </w:pPr>
    </w:p>
    <w:p>
      <w:pPr>
        <w:ind w:firstLine="480"/>
        <w:rPr>
          <w:rFonts w:hint="eastAsia"/>
          <w:b/>
        </w:rPr>
      </w:pPr>
      <w:r>
        <w:rPr>
          <w:rFonts w:hint="eastAsia"/>
          <w:b/>
        </w:rPr>
        <w:t>按键FPGA引脚分配：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7"/>
        <w:gridCol w:w="2497"/>
        <w:gridCol w:w="1696"/>
        <w:gridCol w:w="3078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信号名称</w:t>
            </w:r>
          </w:p>
        </w:tc>
        <w:tc>
          <w:tcPr>
            <w:tcW w:w="251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FPGA引脚名</w:t>
            </w:r>
          </w:p>
        </w:tc>
        <w:tc>
          <w:tcPr>
            <w:tcW w:w="1714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FPGA引脚号</w:t>
            </w:r>
          </w:p>
        </w:tc>
        <w:tc>
          <w:tcPr>
            <w:tcW w:w="3159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PS_LED1</w:t>
            </w:r>
          </w:p>
        </w:tc>
        <w:tc>
          <w:tcPr>
            <w:tcW w:w="251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LPD_MIO25</w:t>
            </w:r>
          </w:p>
        </w:tc>
        <w:tc>
          <w:tcPr>
            <w:tcW w:w="17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Y9</w:t>
            </w:r>
          </w:p>
        </w:tc>
        <w:tc>
          <w:tcPr>
            <w:tcW w:w="31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用户按键1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PL_KEY1</w:t>
            </w:r>
          </w:p>
        </w:tc>
        <w:tc>
          <w:tcPr>
            <w:tcW w:w="251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B703_L19_N</w:t>
            </w:r>
          </w:p>
        </w:tc>
        <w:tc>
          <w:tcPr>
            <w:tcW w:w="171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F21</w:t>
            </w:r>
          </w:p>
        </w:tc>
        <w:tc>
          <w:tcPr>
            <w:tcW w:w="31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jc w:val="center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用户按键2</w:t>
            </w:r>
          </w:p>
        </w:tc>
      </w:tr>
    </w:tbl>
    <w:p>
      <w:pPr>
        <w:ind w:firstLine="480"/>
        <w:rPr>
          <w:rFonts w:hint="eastAsia"/>
          <w:b/>
        </w:rPr>
      </w:pPr>
    </w:p>
    <w:p>
      <w:pPr>
        <w:pStyle w:val="3"/>
        <w:numPr>
          <w:ilvl w:val="0"/>
          <w:numId w:val="6"/>
        </w:numPr>
        <w:ind w:firstLineChars="0"/>
      </w:pPr>
      <w:bookmarkStart w:id="53" w:name="_Toc31187"/>
      <w:r>
        <w:rPr>
          <w:rFonts w:hint="eastAsia"/>
        </w:rPr>
        <w:t>LED灯</w:t>
      </w:r>
      <w:bookmarkEnd w:id="53"/>
    </w:p>
    <w:p>
      <w:pPr>
        <w:ind w:firstLine="480"/>
      </w:pPr>
      <w:r>
        <w:rPr>
          <w:rFonts w:hint="eastAsia"/>
        </w:rPr>
        <w:t>扩展板上有3个红色LED灯，其中1个是电源指示灯(PWR)，2个是用户LED灯（LED1~LED2）。当开发板供电后，电源指示灯会亮起。用户LED1~LED2连接到FPGA的普通IO，一个连接到PL端，另一个连接到PS端，当连接用户LED灯的IO电压配置为高电平时，用户LED灯点亮，当连接IO电压为配置为低电平时，用户LED会被熄灭。LED灯硬件连接的原理图如图3-11-1所示</w:t>
      </w:r>
    </w:p>
    <w:p>
      <w:pPr>
        <w:ind w:firstLine="480"/>
        <w:jc w:val="center"/>
      </w:pPr>
      <w:r>
        <w:drawing>
          <wp:inline distT="0" distB="0" distL="114300" distR="114300">
            <wp:extent cx="4034155" cy="2779395"/>
            <wp:effectExtent l="0" t="0" r="0" b="1905"/>
            <wp:docPr id="1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center"/>
        <w:rPr>
          <w:rFonts w:hint="eastAsia"/>
        </w:rPr>
      </w:pPr>
      <w:r>
        <w:rPr>
          <w:rFonts w:hint="eastAsia"/>
        </w:rPr>
        <w:t>图3-15-1 LED灯硬件设计原理图</w:t>
      </w:r>
    </w:p>
    <w:p>
      <w:pPr>
        <w:ind w:firstLine="480"/>
        <w:jc w:val="center"/>
        <w:rPr>
          <w:rFonts w:hint="eastAsia"/>
        </w:rPr>
      </w:pPr>
    </w:p>
    <w:p>
      <w:pPr>
        <w:ind w:firstLine="480"/>
        <w:rPr>
          <w:rFonts w:hint="eastAsia"/>
          <w:b/>
        </w:rPr>
      </w:pPr>
      <w:r>
        <w:rPr>
          <w:rFonts w:hint="eastAsia"/>
          <w:b/>
        </w:rPr>
        <w:t>LED FPGA引脚分配：</w:t>
      </w:r>
    </w:p>
    <w:tbl>
      <w:tblPr>
        <w:tblStyle w:val="8"/>
        <w:tblW w:w="0" w:type="auto"/>
        <w:jc w:val="center"/>
        <w:tbl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H w:val="single" w:color="4F81BD" w:sz="8" w:space="0"/>
          <w:insideV w:val="single" w:color="4F81BD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1"/>
        <w:gridCol w:w="2631"/>
        <w:gridCol w:w="2066"/>
        <w:gridCol w:w="2590"/>
      </w:tblGrid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01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信号名称</w:t>
            </w:r>
          </w:p>
        </w:tc>
        <w:tc>
          <w:tcPr>
            <w:tcW w:w="2631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FPGA引脚名</w:t>
            </w:r>
          </w:p>
        </w:tc>
        <w:tc>
          <w:tcPr>
            <w:tcW w:w="2066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FPGA引脚号</w:t>
            </w:r>
          </w:p>
        </w:tc>
        <w:tc>
          <w:tcPr>
            <w:tcW w:w="2590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noWrap w:val="0"/>
            <w:vAlign w:val="top"/>
          </w:tcPr>
          <w:p>
            <w:pPr>
              <w:ind w:firstLine="0" w:firstLineChars="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备注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0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PS_LED1</w:t>
            </w:r>
          </w:p>
        </w:tc>
        <w:tc>
          <w:tcPr>
            <w:tcW w:w="26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LPD_MIO25</w:t>
            </w:r>
          </w:p>
        </w:tc>
        <w:tc>
          <w:tcPr>
            <w:tcW w:w="20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Y9</w:t>
            </w:r>
          </w:p>
        </w:tc>
        <w:tc>
          <w:tcPr>
            <w:tcW w:w="25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用户定义指示灯</w:t>
            </w:r>
          </w:p>
        </w:tc>
      </w:tr>
      <w:tr>
        <w:tblPrEx>
          <w:tblBorders>
            <w:top w:val="single" w:color="4F81BD" w:sz="8" w:space="0"/>
            <w:left w:val="single" w:color="4F81BD" w:sz="8" w:space="0"/>
            <w:bottom w:val="single" w:color="4F81BD" w:sz="8" w:space="0"/>
            <w:right w:val="single" w:color="4F81BD" w:sz="8" w:space="0"/>
            <w:insideH w:val="single" w:color="4F81BD" w:sz="8" w:space="0"/>
            <w:insideV w:val="single" w:color="4F81BD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0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PL_LED1</w:t>
            </w:r>
          </w:p>
        </w:tc>
        <w:tc>
          <w:tcPr>
            <w:tcW w:w="2631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B703_L19_P</w:t>
            </w:r>
          </w:p>
        </w:tc>
        <w:tc>
          <w:tcPr>
            <w:tcW w:w="2066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center"/>
          </w:tcPr>
          <w:p>
            <w:pPr>
              <w:widowControl/>
              <w:ind w:firstLine="480"/>
              <w:jc w:val="left"/>
              <w:textAlignment w:val="center"/>
              <w:rPr>
                <w:rFonts w:hint="eastAsia" w:cs="微软雅黑"/>
                <w:color w:val="000000"/>
                <w:kern w:val="0"/>
                <w:szCs w:val="21"/>
              </w:rPr>
            </w:pPr>
            <w:r>
              <w:rPr>
                <w:rFonts w:hint="eastAsia" w:cs="微软雅黑"/>
                <w:color w:val="000000"/>
                <w:kern w:val="0"/>
                <w:szCs w:val="24"/>
                <w:lang w:bidi="ar"/>
              </w:rPr>
              <w:t>E20</w:t>
            </w:r>
          </w:p>
        </w:tc>
        <w:tc>
          <w:tcPr>
            <w:tcW w:w="259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3DFEE"/>
            <w:noWrap w:val="0"/>
            <w:vAlign w:val="top"/>
          </w:tcPr>
          <w:p>
            <w:pPr>
              <w:autoSpaceDE w:val="0"/>
              <w:autoSpaceDN w:val="0"/>
              <w:ind w:firstLine="0" w:firstLineChars="0"/>
              <w:rPr>
                <w:rFonts w:hint="eastAsia" w:cs="Calibri"/>
                <w:color w:val="000000"/>
                <w:kern w:val="0"/>
                <w:szCs w:val="21"/>
              </w:rPr>
            </w:pPr>
            <w:r>
              <w:rPr>
                <w:rFonts w:hint="eastAsia" w:cs="Calibri"/>
                <w:color w:val="000000"/>
                <w:kern w:val="0"/>
                <w:szCs w:val="21"/>
              </w:rPr>
              <w:t>用户定义指示灯</w:t>
            </w:r>
          </w:p>
        </w:tc>
      </w:tr>
    </w:tbl>
    <w:p>
      <w:pPr>
        <w:ind w:firstLine="480"/>
      </w:pPr>
    </w:p>
    <w:p>
      <w:pPr>
        <w:pStyle w:val="3"/>
        <w:numPr>
          <w:ilvl w:val="0"/>
          <w:numId w:val="6"/>
        </w:numPr>
        <w:ind w:firstLineChars="0"/>
      </w:pPr>
      <w:bookmarkStart w:id="54" w:name="_Toc16145"/>
      <w:r>
        <w:rPr>
          <w:rFonts w:hint="eastAsia"/>
        </w:rPr>
        <w:t>供电电源</w:t>
      </w:r>
      <w:bookmarkEnd w:id="54"/>
    </w:p>
    <w:p>
      <w:pPr>
        <w:ind w:firstLine="480"/>
      </w:pPr>
      <w:r>
        <w:rPr>
          <w:rFonts w:hint="eastAsia"/>
        </w:rPr>
        <w:t>开发板的电源输入电压为DC12V，请使用开发板自带的电源,不要用其他规格的电源，以免损坏开发板。扩展板上通过3路DC/DC电源芯片ETA1471FT2G转化成+5V，+3.3V，+1.8V三路电源，再通过LDO电源芯片SPX3819M5-1-5将+3.3V转化为+1.5V。另外扩展板上的+12V电源通过板间连接器给核心板供电，扩展上的电源设计如下图3-12-1所示</w:t>
      </w:r>
    </w:p>
    <w:p>
      <w:pPr>
        <w:ind w:firstLine="480"/>
      </w:pPr>
    </w:p>
    <w:p>
      <w:pPr>
        <w:ind w:firstLine="480"/>
      </w:pPr>
      <w:r>
        <w:drawing>
          <wp:inline distT="0" distB="0" distL="114300" distR="114300">
            <wp:extent cx="4578985" cy="3659505"/>
            <wp:effectExtent l="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ind w:firstLine="480"/>
        <w:jc w:val="center"/>
      </w:pPr>
      <w:r>
        <w:rPr>
          <w:rFonts w:hint="eastAsia"/>
        </w:rPr>
        <w:t>图3-16-1扩展板电源原理图</w:t>
      </w:r>
    </w:p>
    <w:p>
      <w:pPr>
        <w:ind w:firstLine="480"/>
      </w:pPr>
    </w:p>
    <w:p>
      <w:pPr>
        <w:ind w:firstLine="480"/>
        <w:rPr>
          <w:rFonts w:hint="eastAsia"/>
        </w:rPr>
      </w:pPr>
    </w:p>
    <w:p>
      <w:pPr>
        <w:pStyle w:val="3"/>
        <w:numPr>
          <w:ilvl w:val="0"/>
          <w:numId w:val="6"/>
        </w:numPr>
        <w:ind w:firstLineChars="0"/>
      </w:pPr>
      <w:bookmarkStart w:id="55" w:name="_Toc8355"/>
      <w:bookmarkStart w:id="56" w:name="_Toc109401643"/>
      <w:r>
        <w:rPr>
          <w:rFonts w:hint="eastAsia"/>
        </w:rPr>
        <w:t>结构尺寸图</w:t>
      </w:r>
      <w:bookmarkEnd w:id="55"/>
      <w:bookmarkEnd w:id="56"/>
    </w:p>
    <w:p>
      <w:pPr>
        <w:widowControl/>
        <w:adjustRightInd/>
        <w:snapToGrid/>
        <w:ind w:firstLine="0" w:firstLineChars="0"/>
        <w:jc w:val="left"/>
        <w:rPr>
          <w:rFonts w:hint="eastAsia"/>
          <w:b/>
          <w:bCs/>
        </w:rPr>
      </w:pPr>
      <w:r>
        <w:drawing>
          <wp:inline distT="0" distB="0" distL="114300" distR="114300">
            <wp:extent cx="5756275" cy="2815590"/>
            <wp:effectExtent l="0" t="0" r="15875" b="3810"/>
            <wp:docPr id="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jc w:val="center"/>
      </w:pPr>
      <w:r>
        <w:rPr>
          <w:rFonts w:hint="eastAsia"/>
        </w:rPr>
        <w:t>正面图（Top View）</w:t>
      </w:r>
    </w:p>
    <w:p>
      <w:pPr>
        <w:ind w:firstLine="480"/>
      </w:pPr>
    </w:p>
    <w:p/>
    <w:sectPr>
      <w:headerReference r:id="rId6" w:type="first"/>
      <w:footerReference r:id="rId9" w:type="first"/>
      <w:headerReference r:id="rId5" w:type="default"/>
      <w:footerReference r:id="rId7" w:type="default"/>
      <w:footerReference r:id="rId8" w:type="even"/>
      <w:pgSz w:w="11906" w:h="16838"/>
      <w:pgMar w:top="1440" w:right="1416" w:bottom="1440" w:left="1418" w:header="851" w:footer="992" w:gutter="0"/>
      <w:cols w:space="720" w:num="1"/>
      <w:titlePg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80"/>
      </w:pPr>
      <w:r>
        <w:separator/>
      </w:r>
    </w:p>
  </w:endnote>
  <w:endnote w:type="continuationSeparator" w:id="1">
    <w:p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ind w:firstLine="360"/>
      <w:jc w:val="right"/>
    </w:pPr>
  </w:p>
  <w:p>
    <w:pPr>
      <w:pStyle w:val="4"/>
      <w:ind w:firstLine="360"/>
    </w:pP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-183515</wp:posOffset>
              </wp:positionH>
              <wp:positionV relativeFrom="paragraph">
                <wp:posOffset>127635</wp:posOffset>
              </wp:positionV>
              <wp:extent cx="6153150" cy="83185"/>
              <wp:effectExtent l="19050" t="19050" r="19050" b="31115"/>
              <wp:wrapNone/>
              <wp:docPr id="49" name="矩形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53150" cy="83185"/>
                      </a:xfrm>
                      <a:prstGeom prst="rect">
                        <a:avLst/>
                      </a:prstGeom>
                      <a:solidFill>
                        <a:srgbClr val="F79646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  <a:effectLst/>
                    </wps:spPr>
                    <wps:bodyPr wrap="square" upright="1"/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-14.45pt;margin-top:10.05pt;height:6.55pt;width:484.5pt;z-index:251663360;mso-width-relative:page;mso-height-relative:page;" fillcolor="#F79646" filled="t" stroked="t" coordsize="21600,21600" o:gfxdata="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P2FvEHVAAAACQEAAA8AAAAAAAAAAQAgAAAA&#10;IgAAAGRycy9kb3ducmV2LnhtbFBLAQIUABQAAAAIAIdO4kD9hqlJDgIAADwEAAAOAAAAAAAAAAEA&#10;IAAAACQBAABkcnMvZTJvRG9jLnhtbFBLBQYAAAAABgAGAFkBAACkBQAAAAA=&#10;">
              <v:fill on="t" focussize="0,0"/>
              <v:stroke weight="3pt" color="#F2F2F2" joinstyle="miter"/>
              <v:imagedata o:title=""/>
              <o:lock v:ext="edit" aspectratio="f"/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3867785</wp:posOffset>
              </wp:positionH>
              <wp:positionV relativeFrom="paragraph">
                <wp:posOffset>201295</wp:posOffset>
              </wp:positionV>
              <wp:extent cx="2088515" cy="410210"/>
              <wp:effectExtent l="0" t="0" r="6985" b="8890"/>
              <wp:wrapNone/>
              <wp:docPr id="50" name="文本框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8515" cy="41021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ind w:firstLine="480"/>
                          </w:pPr>
                          <w:r>
                            <w:rPr>
                              <w:rFonts w:hint="eastAsia"/>
                            </w:rPr>
                            <w:t>www.alinx.com</w:t>
                          </w:r>
                        </w:p>
                        <w:p>
                          <w:pPr>
                            <w:ind w:firstLine="480"/>
                          </w:pPr>
                          <w:r>
                            <w:rPr>
                              <w:b/>
                              <w:lang w:val="zh-CN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30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  <w:r>
                            <w:rPr>
                              <w:b/>
                              <w:lang w:val="zh-CN"/>
                            </w:rPr>
                            <w:t xml:space="preserve"> / 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NUMPAGES 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44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04.55pt;margin-top:15.85pt;height:32.3pt;width:164.45pt;z-index:251664384;mso-width-relative:page;mso-height-relative:page;" fillcolor="#FFFFFF" filled="t" stroked="f" coordsize="21600,21600" o:gfxdata="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tNMUo1wAAAAkBAAAPAAAAAAAAAAEAIAAAACIA&#10;AABkcnMvZG93bnJldi54bWxQSwECFAAUAAAACACHTuJABL9txNEBAACVAwAADgAAAAAAAAABACAA&#10;AAAmAQAAZHJzL2Uyb0RvYy54bWxQSwUGAAAAAAYABgBZAQAAaQUAAAAA&#10;">
              <v:fill on="t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ind w:firstLine="480"/>
                    </w:pPr>
                    <w:r>
                      <w:rPr>
                        <w:rFonts w:hint="eastAsia"/>
                      </w:rPr>
                      <w:t>www.alinx.com</w:t>
                    </w:r>
                  </w:p>
                  <w:p>
                    <w:pPr>
                      <w:ind w:firstLine="480"/>
                    </w:pPr>
                    <w:r>
                      <w:rPr>
                        <w:b/>
                        <w:lang w:val="zh-CN"/>
                      </w:rPr>
                      <w:t xml:space="preserve"> 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30</w:t>
                    </w:r>
                    <w:r>
                      <w:rPr>
                        <w:b/>
                      </w:rPr>
                      <w:fldChar w:fldCharType="end"/>
                    </w:r>
                    <w:r>
                      <w:rPr>
                        <w:b/>
                        <w:lang w:val="zh-CN"/>
                      </w:rPr>
                      <w:t xml:space="preserve"> / 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NUMPAGES 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44</w:t>
                    </w:r>
                    <w:r>
                      <w:rPr>
                        <w:b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-210185</wp:posOffset>
              </wp:positionH>
              <wp:positionV relativeFrom="paragraph">
                <wp:posOffset>239395</wp:posOffset>
              </wp:positionV>
              <wp:extent cx="798195" cy="293370"/>
              <wp:effectExtent l="0" t="0" r="1905" b="11430"/>
              <wp:wrapNone/>
              <wp:docPr id="48" name="文本框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98195" cy="29337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ind w:firstLine="0" w:firstLineChars="0"/>
                            <w:jc w:val="center"/>
                          </w:pPr>
                          <w:r>
                            <w:rPr>
                              <w:b/>
                              <w:lang w:val="zh-CN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30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  <w:r>
                            <w:rPr>
                              <w:b/>
                              <w:lang w:val="zh-CN"/>
                            </w:rPr>
                            <w:t xml:space="preserve"> / 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NUMPAGES 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44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</w:p>
                        <w:p>
                          <w:pPr>
                            <w:ind w:firstLine="0" w:firstLineChars="0"/>
                            <w:jc w:val="center"/>
                          </w:pPr>
                        </w:p>
                      </w:txbxContent>
                    </wps:txbx>
                    <wps:bodyPr wrap="square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16.55pt;margin-top:18.85pt;height:23.1pt;width:62.85pt;z-index:251662336;mso-width-relative:page;mso-height-relative:page;" fillcolor="#FFFFFF" filled="t" stroked="f" coordsize="21600,21600" o:gfxdata="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Kj3B4LXAAAACAEAAA8AAAAAAAAAAQAgAAAA&#10;IgAAAGRycy9kb3ducmV2LnhtbFBLAQIUABQAAAAIAIdO4kDwftZ+0wEAAJQDAAAOAAAAAAAAAAEA&#10;IAAAACYBAABkcnMvZTJvRG9jLnhtbFBLBQYAAAAABgAGAFkBAABrBQAAAAA=&#10;">
              <v:fill on="t" focussize="0,0"/>
              <v:stroke on="f"/>
              <v:imagedata o:title=""/>
              <o:lock v:ext="edit" aspectratio="f"/>
              <v:textbox>
                <w:txbxContent>
                  <w:p>
                    <w:pPr>
                      <w:ind w:firstLine="0" w:firstLineChars="0"/>
                      <w:jc w:val="center"/>
                    </w:pPr>
                    <w:r>
                      <w:rPr>
                        <w:b/>
                        <w:lang w:val="zh-CN"/>
                      </w:rPr>
                      <w:t xml:space="preserve"> 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30</w:t>
                    </w:r>
                    <w:r>
                      <w:rPr>
                        <w:b/>
                      </w:rPr>
                      <w:fldChar w:fldCharType="end"/>
                    </w:r>
                    <w:r>
                      <w:rPr>
                        <w:b/>
                        <w:lang w:val="zh-CN"/>
                      </w:rPr>
                      <w:t xml:space="preserve"> / 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NUMPAGES 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44</w:t>
                    </w:r>
                    <w:r>
                      <w:rPr>
                        <w:b/>
                      </w:rPr>
                      <w:fldChar w:fldCharType="end"/>
                    </w:r>
                  </w:p>
                  <w:p>
                    <w:pPr>
                      <w:ind w:firstLine="0" w:firstLineChars="0"/>
                      <w:jc w:val="center"/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80"/>
      </w:pPr>
      <w:r>
        <w:separator/>
      </w:r>
    </w:p>
  </w:footnote>
  <w:footnote w:type="continuationSeparator" w:id="1">
    <w:p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-285" w:leftChars="-177" w:hanging="140" w:hangingChars="78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3699510</wp:posOffset>
              </wp:positionH>
              <wp:positionV relativeFrom="paragraph">
                <wp:posOffset>-414655</wp:posOffset>
              </wp:positionV>
              <wp:extent cx="2243455" cy="379730"/>
              <wp:effectExtent l="4445" t="4445" r="19050" b="15875"/>
              <wp:wrapNone/>
              <wp:docPr id="46" name="文本框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43455" cy="37973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FFFFFF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  <a:effectLst/>
                    </wps:spPr>
                    <wps:txbx>
                      <w:txbxContent>
                        <w:p>
                          <w:pPr>
                            <w:ind w:firstLine="0" w:firstLineChars="0"/>
                            <w:rPr>
                              <w:b/>
                              <w:i/>
                              <w:sz w:val="30"/>
                              <w:szCs w:val="30"/>
                            </w:rPr>
                          </w:pPr>
                          <w:r>
                            <w:rPr>
                              <w:rFonts w:hint="eastAsia"/>
                              <w:b/>
                              <w:i/>
                              <w:sz w:val="30"/>
                              <w:szCs w:val="30"/>
                            </w:rPr>
                            <w:t>VD100 Datasheet</w:t>
                          </w:r>
                        </w:p>
                        <w:p>
                          <w:pPr>
                            <w:ind w:firstLine="480"/>
                          </w:pPr>
                        </w:p>
                      </w:txbxContent>
                    </wps:txbx>
                    <wps:bodyPr wrap="square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91.3pt;margin-top:-32.65pt;height:29.9pt;width:176.65pt;z-index:251660288;mso-width-relative:page;mso-height-relative:page;" fillcolor="#FFFFFF" filled="t" stroked="t" coordsize="21600,21600" o:gfxdata="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EAhAT2QAAAAoB&#10;AAAPAAAAAAAAAAEAIAAAACIAAABkcnMvZG93bnJldi54bWxQSwECFAAUAAAACACHTuJAY/CXphoC&#10;AABUBAAADgAAAAAAAAABACAAAAAoAQAAZHJzL2Uyb0RvYy54bWxQSwUGAAAAAAYABgBZAQAAtAUA&#10;AAAA&#10;">
              <v:fill on="t" focussize="0,0"/>
              <v:stroke color="#FFFFFF" joinstyle="miter"/>
              <v:imagedata o:title=""/>
              <o:lock v:ext="edit" aspectratio="f"/>
              <v:textbox>
                <w:txbxContent>
                  <w:p>
                    <w:pPr>
                      <w:ind w:firstLine="0" w:firstLineChars="0"/>
                      <w:rPr>
                        <w:b/>
                        <w:i/>
                        <w:sz w:val="30"/>
                        <w:szCs w:val="30"/>
                      </w:rPr>
                    </w:pPr>
                    <w:r>
                      <w:rPr>
                        <w:rFonts w:hint="eastAsia"/>
                        <w:b/>
                        <w:i/>
                        <w:sz w:val="30"/>
                        <w:szCs w:val="30"/>
                      </w:rPr>
                      <w:t>VD100 Datasheet</w:t>
                    </w:r>
                  </w:p>
                  <w:p>
                    <w:pPr>
                      <w:ind w:firstLine="480"/>
                    </w:pP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-196850</wp:posOffset>
              </wp:positionH>
              <wp:positionV relativeFrom="paragraph">
                <wp:posOffset>-26670</wp:posOffset>
              </wp:positionV>
              <wp:extent cx="6153150" cy="90805"/>
              <wp:effectExtent l="19050" t="19050" r="19050" b="23495"/>
              <wp:wrapNone/>
              <wp:docPr id="47" name="矩形 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53150" cy="90805"/>
                      </a:xfrm>
                      <a:prstGeom prst="rect">
                        <a:avLst/>
                      </a:prstGeom>
                      <a:solidFill>
                        <a:srgbClr val="F79646"/>
                      </a:solidFill>
                      <a:ln w="38100" cap="flat" cmpd="sng">
                        <a:solidFill>
                          <a:srgbClr val="F2F2F2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  <a:effectLst/>
                    </wps:spPr>
                    <wps:bodyPr wrap="square" upright="1"/>
                  </wps:wsp>
                </a:graphicData>
              </a:graphic>
            </wp:anchor>
          </w:drawing>
        </mc:Choice>
        <mc:Fallback>
          <w:pict>
            <v:rect id="_x0000_s1026" o:spid="_x0000_s1026" o:spt="1" style="position:absolute;left:0pt;margin-left:-15.5pt;margin-top:-2.1pt;height:7.15pt;width:484.5pt;z-index:251661312;mso-width-relative:page;mso-height-relative:page;" fillcolor="#F79646" filled="t" stroked="t" coordsize="21600,21600" o:gfxdata="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qc1tG1QAAAAkBAAAPAAAAAAAAAAEAIAAA&#10;ACIAAABkcnMvZG93bnJldi54bWxQSwECFAAUAAAACACHTuJAzHF7uA8CAAA8BAAADgAAAAAAAAAB&#10;ACAAAAAkAQAAZHJzL2Uyb0RvYy54bWxQSwUGAAAAAAYABgBZAQAApQUAAAAA&#10;">
              <v:fill on="t" focussize="0,0"/>
              <v:stroke weight="3pt" color="#F2F2F2" joinstyle="miter"/>
              <v:imagedata o:title=""/>
              <o:lock v:ext="edit" aspectratio="f"/>
            </v:rect>
          </w:pict>
        </mc:Fallback>
      </mc:AlternateContent>
    </w:r>
    <w: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4445</wp:posOffset>
          </wp:positionH>
          <wp:positionV relativeFrom="paragraph">
            <wp:posOffset>-330835</wp:posOffset>
          </wp:positionV>
          <wp:extent cx="1181100" cy="295275"/>
          <wp:effectExtent l="0" t="0" r="0" b="9525"/>
          <wp:wrapTight wrapText="bothSides">
            <wp:wrapPolygon>
              <wp:start x="0" y="0"/>
              <wp:lineTo x="0" y="20206"/>
              <wp:lineTo x="21252" y="20206"/>
              <wp:lineTo x="21252" y="0"/>
              <wp:lineTo x="0" y="0"/>
            </wp:wrapPolygon>
          </wp:wrapTight>
          <wp:docPr id="16" name="图片 0" descr="ALIN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图片 0" descr="ALINX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81100" cy="295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/>
      </w:rP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54510D"/>
    <w:multiLevelType w:val="multilevel"/>
    <w:tmpl w:val="2854510D"/>
    <w:lvl w:ilvl="0" w:tentative="0">
      <w:start w:val="1"/>
      <w:numFmt w:val="bullet"/>
      <w:lvlText w:val=""/>
      <w:lvlJc w:val="left"/>
      <w:pPr>
        <w:ind w:left="9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abstractNum w:abstractNumId="1">
    <w:nsid w:val="4398B263"/>
    <w:multiLevelType w:val="singleLevel"/>
    <w:tmpl w:val="4398B263"/>
    <w:lvl w:ilvl="0" w:tentative="0">
      <w:start w:val="1"/>
      <w:numFmt w:val="bullet"/>
      <w:lvlText w:val=""/>
      <w:lvlJc w:val="left"/>
      <w:pPr>
        <w:ind w:left="660" w:hanging="420"/>
      </w:pPr>
      <w:rPr>
        <w:rFonts w:hint="default" w:ascii="Wingdings" w:hAnsi="Wingdings"/>
      </w:rPr>
    </w:lvl>
  </w:abstractNum>
  <w:abstractNum w:abstractNumId="2">
    <w:nsid w:val="5F6A4236"/>
    <w:multiLevelType w:val="multilevel"/>
    <w:tmpl w:val="5F6A4236"/>
    <w:lvl w:ilvl="0" w:tentative="0">
      <w:start w:val="1"/>
      <w:numFmt w:val="chineseCountingThousand"/>
      <w:lvlText w:val="(%1)"/>
      <w:lvlJc w:val="left"/>
      <w:pPr>
        <w:ind w:left="776" w:hanging="420"/>
      </w:pPr>
    </w:lvl>
    <w:lvl w:ilvl="1" w:tentative="0">
      <w:start w:val="1"/>
      <w:numFmt w:val="lowerLetter"/>
      <w:lvlText w:val="%2)"/>
      <w:lvlJc w:val="left"/>
      <w:pPr>
        <w:ind w:left="1480" w:hanging="420"/>
      </w:pPr>
    </w:lvl>
    <w:lvl w:ilvl="2" w:tentative="0">
      <w:start w:val="1"/>
      <w:numFmt w:val="lowerRoman"/>
      <w:lvlText w:val="%3."/>
      <w:lvlJc w:val="right"/>
      <w:pPr>
        <w:ind w:left="1900" w:hanging="420"/>
      </w:pPr>
    </w:lvl>
    <w:lvl w:ilvl="3" w:tentative="0">
      <w:start w:val="1"/>
      <w:numFmt w:val="decimal"/>
      <w:lvlText w:val="%4."/>
      <w:lvlJc w:val="left"/>
      <w:pPr>
        <w:ind w:left="2320" w:hanging="420"/>
      </w:pPr>
    </w:lvl>
    <w:lvl w:ilvl="4" w:tentative="0">
      <w:start w:val="1"/>
      <w:numFmt w:val="lowerLetter"/>
      <w:lvlText w:val="%5)"/>
      <w:lvlJc w:val="left"/>
      <w:pPr>
        <w:ind w:left="2740" w:hanging="420"/>
      </w:pPr>
    </w:lvl>
    <w:lvl w:ilvl="5" w:tentative="0">
      <w:start w:val="1"/>
      <w:numFmt w:val="lowerRoman"/>
      <w:lvlText w:val="%6."/>
      <w:lvlJc w:val="right"/>
      <w:pPr>
        <w:ind w:left="3160" w:hanging="420"/>
      </w:pPr>
    </w:lvl>
    <w:lvl w:ilvl="6" w:tentative="0">
      <w:start w:val="1"/>
      <w:numFmt w:val="decimal"/>
      <w:lvlText w:val="%7."/>
      <w:lvlJc w:val="left"/>
      <w:pPr>
        <w:ind w:left="3580" w:hanging="420"/>
      </w:pPr>
    </w:lvl>
    <w:lvl w:ilvl="7" w:tentative="0">
      <w:start w:val="1"/>
      <w:numFmt w:val="lowerLetter"/>
      <w:lvlText w:val="%8)"/>
      <w:lvlJc w:val="left"/>
      <w:pPr>
        <w:ind w:left="4000" w:hanging="420"/>
      </w:pPr>
    </w:lvl>
    <w:lvl w:ilvl="8" w:tentative="0">
      <w:start w:val="1"/>
      <w:numFmt w:val="lowerRoman"/>
      <w:lvlText w:val="%9."/>
      <w:lvlJc w:val="right"/>
      <w:pPr>
        <w:ind w:left="4420" w:hanging="420"/>
      </w:pPr>
    </w:lvl>
  </w:abstractNum>
  <w:abstractNum w:abstractNumId="3">
    <w:nsid w:val="64C826EB"/>
    <w:multiLevelType w:val="multilevel"/>
    <w:tmpl w:val="64C826EB"/>
    <w:lvl w:ilvl="0" w:tentative="0">
      <w:start w:val="1"/>
      <w:numFmt w:val="chineseCountingThousand"/>
      <w:lvlText w:val="(%1)"/>
      <w:lvlJc w:val="left"/>
      <w:pPr>
        <w:ind w:left="1060" w:hanging="420"/>
      </w:pPr>
    </w:lvl>
    <w:lvl w:ilvl="1" w:tentative="0">
      <w:start w:val="1"/>
      <w:numFmt w:val="lowerLetter"/>
      <w:lvlText w:val="%2)"/>
      <w:lvlJc w:val="left"/>
      <w:pPr>
        <w:ind w:left="1480" w:hanging="420"/>
      </w:pPr>
    </w:lvl>
    <w:lvl w:ilvl="2" w:tentative="0">
      <w:start w:val="1"/>
      <w:numFmt w:val="lowerRoman"/>
      <w:lvlText w:val="%3."/>
      <w:lvlJc w:val="right"/>
      <w:pPr>
        <w:ind w:left="1900" w:hanging="420"/>
      </w:pPr>
    </w:lvl>
    <w:lvl w:ilvl="3" w:tentative="0">
      <w:start w:val="1"/>
      <w:numFmt w:val="decimal"/>
      <w:lvlText w:val="%4."/>
      <w:lvlJc w:val="left"/>
      <w:pPr>
        <w:ind w:left="2320" w:hanging="420"/>
      </w:pPr>
    </w:lvl>
    <w:lvl w:ilvl="4" w:tentative="0">
      <w:start w:val="1"/>
      <w:numFmt w:val="lowerLetter"/>
      <w:lvlText w:val="%5)"/>
      <w:lvlJc w:val="left"/>
      <w:pPr>
        <w:ind w:left="2740" w:hanging="420"/>
      </w:pPr>
    </w:lvl>
    <w:lvl w:ilvl="5" w:tentative="0">
      <w:start w:val="1"/>
      <w:numFmt w:val="lowerRoman"/>
      <w:lvlText w:val="%6."/>
      <w:lvlJc w:val="right"/>
      <w:pPr>
        <w:ind w:left="3160" w:hanging="420"/>
      </w:pPr>
    </w:lvl>
    <w:lvl w:ilvl="6" w:tentative="0">
      <w:start w:val="1"/>
      <w:numFmt w:val="decimal"/>
      <w:lvlText w:val="%7."/>
      <w:lvlJc w:val="left"/>
      <w:pPr>
        <w:ind w:left="3580" w:hanging="420"/>
      </w:pPr>
    </w:lvl>
    <w:lvl w:ilvl="7" w:tentative="0">
      <w:start w:val="1"/>
      <w:numFmt w:val="lowerLetter"/>
      <w:lvlText w:val="%8)"/>
      <w:lvlJc w:val="left"/>
      <w:pPr>
        <w:ind w:left="4000" w:hanging="420"/>
      </w:pPr>
    </w:lvl>
    <w:lvl w:ilvl="8" w:tentative="0">
      <w:start w:val="1"/>
      <w:numFmt w:val="lowerRoman"/>
      <w:lvlText w:val="%9."/>
      <w:lvlJc w:val="right"/>
      <w:pPr>
        <w:ind w:left="4420" w:hanging="420"/>
      </w:pPr>
    </w:lvl>
  </w:abstractNum>
  <w:abstractNum w:abstractNumId="4">
    <w:nsid w:val="6F7C49A3"/>
    <w:multiLevelType w:val="multilevel"/>
    <w:tmpl w:val="6F7C49A3"/>
    <w:lvl w:ilvl="0" w:tentative="0">
      <w:start w:val="1"/>
      <w:numFmt w:val="bullet"/>
      <w:lvlText w:val=""/>
      <w:lvlJc w:val="left"/>
      <w:pPr>
        <w:ind w:left="6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0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7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1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20" w:hanging="420"/>
      </w:pPr>
      <w:rPr>
        <w:rFonts w:hint="default" w:ascii="Wingdings" w:hAnsi="Wingdings"/>
      </w:rPr>
    </w:lvl>
  </w:abstractNum>
  <w:abstractNum w:abstractNumId="5">
    <w:nsid w:val="7D0F6E5D"/>
    <w:multiLevelType w:val="multilevel"/>
    <w:tmpl w:val="7D0F6E5D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lkNTQ5M2IyNjE0OWJlMzYzYzEwZWFhZDc3NTE3ZmQifQ=="/>
  </w:docVars>
  <w:rsids>
    <w:rsidRoot w:val="00000000"/>
    <w:rsid w:val="1F244DAC"/>
    <w:rsid w:val="2890643B"/>
    <w:rsid w:val="4F604B42"/>
    <w:rsid w:val="62BB55D8"/>
    <w:rsid w:val="65736F26"/>
    <w:rsid w:val="73832A2A"/>
    <w:rsid w:val="7FB64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ind w:firstLine="200" w:firstLineChars="200"/>
      <w:jc w:val="both"/>
    </w:pPr>
    <w:rPr>
      <w:rFonts w:ascii="微软雅黑" w:hAnsi="微软雅黑" w:eastAsia="微软雅黑" w:cs="Times New Roman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9"/>
    <w:pPr>
      <w:keepNext/>
      <w:keepLines/>
      <w:ind w:firstLine="0" w:firstLineChars="0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qFormat/>
    <w:uiPriority w:val="9"/>
    <w:pPr>
      <w:keepNext/>
      <w:keepLines/>
      <w:spacing w:line="360" w:lineRule="auto"/>
      <w:outlineLvl w:val="1"/>
    </w:pPr>
    <w:rPr>
      <w:rFonts w:ascii="Cambria" w:hAnsi="Cambria" w:cs="Times New Roman"/>
      <w:b/>
      <w:bCs/>
      <w:sz w:val="32"/>
      <w:szCs w:val="32"/>
    </w:rPr>
  </w:style>
  <w:style w:type="character" w:default="1" w:styleId="9">
    <w:name w:val="Default Paragraph Font"/>
    <w:autoRedefine/>
    <w:semiHidden/>
    <w:qFormat/>
    <w:uiPriority w:val="0"/>
  </w:style>
  <w:style w:type="table" w:default="1" w:styleId="8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toc 1"/>
    <w:basedOn w:val="1"/>
    <w:next w:val="1"/>
    <w:autoRedefine/>
    <w:unhideWhenUsed/>
    <w:qFormat/>
    <w:uiPriority w:val="39"/>
  </w:style>
  <w:style w:type="paragraph" w:styleId="7">
    <w:name w:val="toc 2"/>
    <w:basedOn w:val="1"/>
    <w:next w:val="1"/>
    <w:autoRedefine/>
    <w:unhideWhenUsed/>
    <w:qFormat/>
    <w:uiPriority w:val="39"/>
    <w:pPr>
      <w:tabs>
        <w:tab w:val="left" w:pos="1050"/>
        <w:tab w:val="right" w:leader="dot" w:pos="8296"/>
      </w:tabs>
      <w:ind w:left="480" w:leftChars="200" w:firstLine="480"/>
      <w:jc w:val="left"/>
    </w:pPr>
  </w:style>
  <w:style w:type="paragraph" w:styleId="10">
    <w:name w:val="No Spacing"/>
    <w:autoRedefine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paragraph" w:customStyle="1" w:styleId="11">
    <w:name w:val="_Style 25"/>
    <w:basedOn w:val="2"/>
    <w:next w:val="1"/>
    <w:autoRedefine/>
    <w:unhideWhenUsed/>
    <w:qFormat/>
    <w:uiPriority w:val="39"/>
    <w:pPr>
      <w:widowControl/>
      <w:adjustRightInd/>
      <w:snapToGrid/>
      <w:spacing w:before="480" w:line="276" w:lineRule="auto"/>
      <w:jc w:val="left"/>
      <w:outlineLvl w:val="9"/>
    </w:pPr>
    <w:rPr>
      <w:rFonts w:ascii="Cambria" w:hAnsi="Cambria" w:eastAsia="宋体" w:cs="Times New Roman"/>
      <w:color w:val="365F91"/>
      <w:kern w:val="0"/>
      <w:sz w:val="28"/>
      <w:szCs w:val="28"/>
    </w:rPr>
  </w:style>
  <w:style w:type="paragraph" w:styleId="12">
    <w:name w:val="List Paragraph"/>
    <w:basedOn w:val="1"/>
    <w:autoRedefine/>
    <w:qFormat/>
    <w:uiPriority w:val="34"/>
    <w:pPr>
      <w:ind w:firstLine="420"/>
    </w:pPr>
  </w:style>
  <w:style w:type="paragraph" w:customStyle="1" w:styleId="13">
    <w:name w:val="Default"/>
    <w:autoRedefine/>
    <w:qFormat/>
    <w:uiPriority w:val="0"/>
    <w:pPr>
      <w:widowControl w:val="0"/>
      <w:autoSpaceDE w:val="0"/>
      <w:autoSpaceDN w:val="0"/>
      <w:adjustRightInd w:val="0"/>
    </w:pPr>
    <w:rPr>
      <w:rFonts w:ascii="黑体" w:hAnsi="Times New Roman" w:eastAsia="黑体" w:cs="黑体"/>
      <w:color w:val="000000"/>
      <w:sz w:val="24"/>
      <w:szCs w:val="24"/>
      <w:lang w:val="en-US" w:eastAsia="zh-CN" w:bidi="ar-SA"/>
    </w:rPr>
  </w:style>
  <w:style w:type="paragraph" w:customStyle="1" w:styleId="14">
    <w:name w:val="样式4"/>
    <w:basedOn w:val="1"/>
    <w:autoRedefine/>
    <w:qFormat/>
    <w:uiPriority w:val="0"/>
    <w:pPr>
      <w:tabs>
        <w:tab w:val="center" w:pos="4153"/>
        <w:tab w:val="right" w:pos="8306"/>
      </w:tabs>
      <w:ind w:firstLine="360"/>
      <w:jc w:val="center"/>
    </w:pPr>
    <w:rPr>
      <w:rFonts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30.png"/><Relationship Id="rId52" Type="http://schemas.openxmlformats.org/officeDocument/2006/relationships/image" Target="media/image29.emf"/><Relationship Id="rId51" Type="http://schemas.openxmlformats.org/officeDocument/2006/relationships/image" Target="media/image28.emf"/><Relationship Id="rId50" Type="http://schemas.openxmlformats.org/officeDocument/2006/relationships/image" Target="media/image27.emf"/><Relationship Id="rId5" Type="http://schemas.openxmlformats.org/officeDocument/2006/relationships/header" Target="header1.xml"/><Relationship Id="rId49" Type="http://schemas.openxmlformats.org/officeDocument/2006/relationships/image" Target="media/image26.png"/><Relationship Id="rId48" Type="http://schemas.openxmlformats.org/officeDocument/2006/relationships/image" Target="media/image25.emf"/><Relationship Id="rId47" Type="http://schemas.openxmlformats.org/officeDocument/2006/relationships/image" Target="media/image24.png"/><Relationship Id="rId46" Type="http://schemas.openxmlformats.org/officeDocument/2006/relationships/image" Target="media/image23.emf"/><Relationship Id="rId45" Type="http://schemas.openxmlformats.org/officeDocument/2006/relationships/image" Target="media/image22.emf"/><Relationship Id="rId44" Type="http://schemas.openxmlformats.org/officeDocument/2006/relationships/image" Target="media/image21.emf"/><Relationship Id="rId43" Type="http://schemas.openxmlformats.org/officeDocument/2006/relationships/oleObject" Target="embeddings/oleObject14.bin"/><Relationship Id="rId42" Type="http://schemas.openxmlformats.org/officeDocument/2006/relationships/image" Target="media/image20.emf"/><Relationship Id="rId41" Type="http://schemas.openxmlformats.org/officeDocument/2006/relationships/oleObject" Target="embeddings/oleObject13.bin"/><Relationship Id="rId40" Type="http://schemas.openxmlformats.org/officeDocument/2006/relationships/image" Target="media/image19.emf"/><Relationship Id="rId4" Type="http://schemas.openxmlformats.org/officeDocument/2006/relationships/endnotes" Target="endnotes.xml"/><Relationship Id="rId39" Type="http://schemas.openxmlformats.org/officeDocument/2006/relationships/oleObject" Target="embeddings/oleObject12.bin"/><Relationship Id="rId38" Type="http://schemas.openxmlformats.org/officeDocument/2006/relationships/image" Target="media/image18.emf"/><Relationship Id="rId37" Type="http://schemas.openxmlformats.org/officeDocument/2006/relationships/oleObject" Target="embeddings/oleObject11.bin"/><Relationship Id="rId36" Type="http://schemas.openxmlformats.org/officeDocument/2006/relationships/image" Target="media/image17.emf"/><Relationship Id="rId35" Type="http://schemas.openxmlformats.org/officeDocument/2006/relationships/oleObject" Target="embeddings/oleObject10.bin"/><Relationship Id="rId34" Type="http://schemas.openxmlformats.org/officeDocument/2006/relationships/image" Target="media/image16.emf"/><Relationship Id="rId33" Type="http://schemas.openxmlformats.org/officeDocument/2006/relationships/oleObject" Target="embeddings/oleObject9.bin"/><Relationship Id="rId32" Type="http://schemas.openxmlformats.org/officeDocument/2006/relationships/image" Target="media/image15.emf"/><Relationship Id="rId31" Type="http://schemas.openxmlformats.org/officeDocument/2006/relationships/oleObject" Target="embeddings/oleObject8.bin"/><Relationship Id="rId30" Type="http://schemas.openxmlformats.org/officeDocument/2006/relationships/image" Target="media/image14.png"/><Relationship Id="rId3" Type="http://schemas.openxmlformats.org/officeDocument/2006/relationships/footnotes" Target="footnotes.xml"/><Relationship Id="rId29" Type="http://schemas.openxmlformats.org/officeDocument/2006/relationships/image" Target="media/image13.emf"/><Relationship Id="rId28" Type="http://schemas.openxmlformats.org/officeDocument/2006/relationships/oleObject" Target="embeddings/oleObject7.bin"/><Relationship Id="rId27" Type="http://schemas.openxmlformats.org/officeDocument/2006/relationships/image" Target="media/image12.emf"/><Relationship Id="rId26" Type="http://schemas.openxmlformats.org/officeDocument/2006/relationships/oleObject" Target="embeddings/oleObject6.bin"/><Relationship Id="rId25" Type="http://schemas.openxmlformats.org/officeDocument/2006/relationships/image" Target="media/image11.emf"/><Relationship Id="rId24" Type="http://schemas.openxmlformats.org/officeDocument/2006/relationships/oleObject" Target="embeddings/oleObject5.bin"/><Relationship Id="rId23" Type="http://schemas.openxmlformats.org/officeDocument/2006/relationships/image" Target="media/image10.emf"/><Relationship Id="rId22" Type="http://schemas.openxmlformats.org/officeDocument/2006/relationships/oleObject" Target="embeddings/oleObject4.bin"/><Relationship Id="rId21" Type="http://schemas.openxmlformats.org/officeDocument/2006/relationships/image" Target="media/image9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2.bin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emf"/><Relationship Id="rId12" Type="http://schemas.openxmlformats.org/officeDocument/2006/relationships/oleObject" Target="embeddings/oleObject1.bin"/><Relationship Id="rId11" Type="http://schemas.openxmlformats.org/officeDocument/2006/relationships/image" Target="media/image2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2024-01-30T05:25:00Z</dcterms:created>
  <dc:creator>Administrator</dc:creator>
  <cp:lastModifiedBy>你放学等着[￣ヘ￣]</cp:lastModifiedBy>
  <dcterms:modified xsi:type="dcterms:W3CDTF">2024-01-31T09:57:22Z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0369A188D5D044E4BFAC4DEB09F15EB0_12</vt:lpwstr>
  </property>
</Properties>
</file>